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B" w:rsidRDefault="00ED0891" w:rsidP="00DB621B">
      <w:pPr>
        <w:tabs>
          <w:tab w:val="left" w:pos="142"/>
          <w:tab w:val="left" w:pos="284"/>
          <w:tab w:val="left" w:pos="426"/>
        </w:tabs>
        <w:rPr>
          <w:szCs w:val="22"/>
        </w:rPr>
      </w:pPr>
      <w:r w:rsidRPr="00182DF6">
        <w:rPr>
          <w:b/>
          <w:smallCaps/>
          <w:szCs w:val="22"/>
          <w:u w:val="single"/>
        </w:rPr>
        <w:t>Rappel</w:t>
      </w:r>
      <w:r w:rsidR="00DB621B">
        <w:rPr>
          <w:b/>
          <w:smallCaps/>
          <w:szCs w:val="22"/>
        </w:rPr>
        <w:t xml:space="preserve"> : </w:t>
      </w:r>
      <w:r w:rsidR="00DB621B">
        <w:rPr>
          <w:szCs w:val="22"/>
        </w:rPr>
        <w:t xml:space="preserve">pour tous réels </w:t>
      </w:r>
      <w:r w:rsidR="00DB621B" w:rsidRPr="00637479">
        <w:rPr>
          <w:rFonts w:ascii="Times New Roman" w:hAnsi="Times New Roman"/>
          <w:i/>
          <w:szCs w:val="22"/>
        </w:rPr>
        <w:t>a</w:t>
      </w:r>
      <w:r w:rsidR="00DB621B">
        <w:rPr>
          <w:szCs w:val="22"/>
        </w:rPr>
        <w:t xml:space="preserve"> et </w:t>
      </w:r>
      <w:r w:rsidR="00DB621B" w:rsidRPr="00637479">
        <w:rPr>
          <w:rFonts w:ascii="Times New Roman" w:hAnsi="Times New Roman"/>
          <w:i/>
          <w:szCs w:val="22"/>
        </w:rPr>
        <w:t>b</w:t>
      </w:r>
      <w:r w:rsidR="00DB621B">
        <w:rPr>
          <w:szCs w:val="22"/>
        </w:rPr>
        <w:t xml:space="preserve"> strictement positifs, on a les égalités :</w:t>
      </w:r>
    </w:p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2692"/>
        <w:gridCol w:w="2692"/>
        <w:gridCol w:w="2695"/>
      </w:tblGrid>
      <w:tr w:rsidR="00DB621B">
        <w:trPr>
          <w:trHeight w:val="188"/>
          <w:jc w:val="center"/>
        </w:trPr>
        <w:tc>
          <w:tcPr>
            <w:tcW w:w="2728" w:type="dxa"/>
            <w:vAlign w:val="center"/>
          </w:tcPr>
          <w:p w:rsidR="00DB621B" w:rsidRPr="00182DF6" w:rsidRDefault="00DB621B" w:rsidP="00DB621B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  <w:lang w:val="en-US"/>
              </w:rPr>
            </w:pPr>
            <w:proofErr w:type="spellStart"/>
            <w:r w:rsidRPr="00182DF6">
              <w:rPr>
                <w:b/>
                <w:szCs w:val="22"/>
                <w:lang w:val="en-US"/>
              </w:rPr>
              <w:t>ln</w:t>
            </w:r>
            <w:proofErr w:type="spellEnd"/>
            <w:r w:rsidRPr="00182DF6">
              <w:rPr>
                <w:b/>
                <w:szCs w:val="22"/>
                <w:lang w:val="en-US"/>
              </w:rPr>
              <w:t xml:space="preserve"> (</w:t>
            </w:r>
            <w:proofErr w:type="spellStart"/>
            <w:r w:rsidRPr="00182DF6">
              <w:rPr>
                <w:rFonts w:ascii="Times New Roman" w:hAnsi="Times New Roman"/>
                <w:b/>
                <w:i/>
                <w:szCs w:val="22"/>
                <w:lang w:val="en-US"/>
              </w:rPr>
              <w:t>ab</w:t>
            </w:r>
            <w:proofErr w:type="spellEnd"/>
            <w:r w:rsidRPr="00182DF6">
              <w:rPr>
                <w:b/>
                <w:szCs w:val="22"/>
                <w:lang w:val="en-US"/>
              </w:rPr>
              <w:t xml:space="preserve">) = </w:t>
            </w:r>
            <w:proofErr w:type="spellStart"/>
            <w:r w:rsidRPr="00182DF6">
              <w:rPr>
                <w:b/>
                <w:szCs w:val="22"/>
                <w:lang w:val="en-US"/>
              </w:rPr>
              <w:t>ln</w:t>
            </w:r>
            <w:proofErr w:type="spellEnd"/>
            <w:r w:rsidRPr="00182DF6">
              <w:rPr>
                <w:b/>
                <w:szCs w:val="22"/>
                <w:lang w:val="en-US"/>
              </w:rPr>
              <w:t xml:space="preserve"> </w:t>
            </w:r>
            <w:r w:rsidRPr="00182DF6">
              <w:rPr>
                <w:rFonts w:ascii="Times New Roman" w:hAnsi="Times New Roman"/>
                <w:b/>
                <w:i/>
                <w:szCs w:val="22"/>
                <w:lang w:val="en-US"/>
              </w:rPr>
              <w:t>a</w:t>
            </w:r>
            <w:r w:rsidRPr="00182DF6">
              <w:rPr>
                <w:b/>
                <w:szCs w:val="22"/>
                <w:lang w:val="en-US"/>
              </w:rPr>
              <w:t xml:space="preserve"> + </w:t>
            </w:r>
            <w:proofErr w:type="spellStart"/>
            <w:r w:rsidRPr="00182DF6">
              <w:rPr>
                <w:b/>
                <w:szCs w:val="22"/>
                <w:lang w:val="en-US"/>
              </w:rPr>
              <w:t>ln</w:t>
            </w:r>
            <w:proofErr w:type="spellEnd"/>
            <w:r w:rsidRPr="00182DF6">
              <w:rPr>
                <w:b/>
                <w:szCs w:val="22"/>
                <w:lang w:val="en-US"/>
              </w:rPr>
              <w:t xml:space="preserve"> </w:t>
            </w:r>
            <w:r w:rsidRPr="00182DF6">
              <w:rPr>
                <w:rFonts w:ascii="Times New Roman" w:hAnsi="Times New Roman"/>
                <w:b/>
                <w:i/>
                <w:szCs w:val="22"/>
                <w:lang w:val="en-US"/>
              </w:rPr>
              <w:t>b</w:t>
            </w:r>
          </w:p>
        </w:tc>
        <w:tc>
          <w:tcPr>
            <w:tcW w:w="2728" w:type="dxa"/>
            <w:vAlign w:val="center"/>
          </w:tcPr>
          <w:p w:rsidR="00DB621B" w:rsidRDefault="00DB621B" w:rsidP="00DB621B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637479">
              <w:rPr>
                <w:b/>
                <w:szCs w:val="22"/>
              </w:rPr>
              <w:t xml:space="preserve">ln </w:t>
            </w:r>
            <w:r>
              <w:rPr>
                <w:b/>
                <w:szCs w:val="22"/>
              </w:rPr>
              <w:fldChar w:fldCharType="begin"/>
            </w:r>
            <w:r>
              <w:rPr>
                <w:b/>
                <w:szCs w:val="22"/>
              </w:rPr>
              <w:instrText>EQ \</w:instrText>
            </w:r>
            <w:r w:rsidRPr="00BF72B9">
              <w:rPr>
                <w:rFonts w:ascii="Times New Roman" w:hAnsi="Times New Roman"/>
                <w:b/>
                <w:i/>
                <w:szCs w:val="22"/>
              </w:rPr>
              <w:instrText>s</w:instrText>
            </w:r>
            <w:r>
              <w:rPr>
                <w:b/>
                <w:szCs w:val="22"/>
              </w:rPr>
              <w:instrText>\d</w:instrText>
            </w:r>
            <w:r w:rsidRPr="00BF72B9">
              <w:rPr>
                <w:rFonts w:ascii="Times New Roman" w:hAnsi="Times New Roman"/>
                <w:b/>
                <w:i/>
                <w:szCs w:val="22"/>
              </w:rPr>
              <w:instrText>o</w:instrText>
            </w:r>
            <w:r>
              <w:rPr>
                <w:b/>
                <w:szCs w:val="22"/>
              </w:rPr>
              <w:instrText>1(\</w:instrText>
            </w:r>
            <w:r w:rsidRPr="00BF72B9">
              <w:rPr>
                <w:rFonts w:ascii="Times New Roman" w:hAnsi="Times New Roman"/>
                <w:b/>
                <w:i/>
                <w:szCs w:val="22"/>
              </w:rPr>
              <w:instrText>f</w:instrText>
            </w:r>
            <w:r>
              <w:rPr>
                <w:b/>
                <w:szCs w:val="22"/>
              </w:rPr>
              <w:instrText>(</w:instrText>
            </w:r>
            <w:r w:rsidRPr="00BF72B9">
              <w:rPr>
                <w:rFonts w:ascii="Times New Roman" w:hAnsi="Times New Roman"/>
                <w:b/>
                <w:i/>
                <w:szCs w:val="22"/>
              </w:rPr>
              <w:instrText>a</w:instrText>
            </w:r>
            <w:r>
              <w:rPr>
                <w:rFonts w:ascii="Times New Roman" w:hAnsi="Times New Roman"/>
                <w:b/>
                <w:i/>
                <w:szCs w:val="22"/>
              </w:rPr>
              <w:instrText>;</w:instrText>
            </w:r>
            <w:r w:rsidRPr="00BF72B9">
              <w:rPr>
                <w:rFonts w:ascii="Times New Roman" w:hAnsi="Times New Roman"/>
                <w:b/>
                <w:i/>
                <w:szCs w:val="22"/>
              </w:rPr>
              <w:instrText>b</w:instrText>
            </w:r>
            <w:r>
              <w:rPr>
                <w:b/>
                <w:szCs w:val="22"/>
              </w:rPr>
              <w:instrText>))</w:instrText>
            </w:r>
            <w:r>
              <w:rPr>
                <w:b/>
                <w:szCs w:val="22"/>
              </w:rPr>
              <w:fldChar w:fldCharType="end"/>
            </w:r>
            <w:r w:rsidRPr="00637479">
              <w:rPr>
                <w:b/>
                <w:szCs w:val="22"/>
              </w:rPr>
              <w:t xml:space="preserve"> = ln </w:t>
            </w:r>
            <w:r w:rsidRPr="00637479">
              <w:rPr>
                <w:rFonts w:ascii="Times New Roman" w:hAnsi="Times New Roman"/>
                <w:b/>
                <w:i/>
                <w:szCs w:val="22"/>
              </w:rPr>
              <w:t>a</w:t>
            </w:r>
            <w:r w:rsidRPr="006374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–</w:t>
            </w:r>
            <w:r w:rsidRPr="00637479">
              <w:rPr>
                <w:b/>
                <w:szCs w:val="22"/>
              </w:rPr>
              <w:t xml:space="preserve"> ln </w:t>
            </w:r>
            <w:r w:rsidRPr="00637479">
              <w:rPr>
                <w:rFonts w:ascii="Times New Roman" w:hAnsi="Times New Roman"/>
                <w:b/>
                <w:i/>
                <w:szCs w:val="22"/>
              </w:rPr>
              <w:t>b</w:t>
            </w:r>
          </w:p>
        </w:tc>
        <w:tc>
          <w:tcPr>
            <w:tcW w:w="2728" w:type="dxa"/>
            <w:vAlign w:val="center"/>
          </w:tcPr>
          <w:p w:rsidR="00DB621B" w:rsidRDefault="00DB621B" w:rsidP="00DB621B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637479">
              <w:rPr>
                <w:b/>
                <w:szCs w:val="22"/>
              </w:rPr>
              <w:t xml:space="preserve">ln </w:t>
            </w:r>
            <w:r>
              <w:rPr>
                <w:b/>
                <w:szCs w:val="22"/>
              </w:rPr>
              <w:fldChar w:fldCharType="begin"/>
            </w:r>
            <w:r>
              <w:rPr>
                <w:b/>
                <w:szCs w:val="22"/>
              </w:rPr>
              <w:instrText>EQ \</w:instrText>
            </w:r>
            <w:r w:rsidRPr="00BF72B9">
              <w:rPr>
                <w:rFonts w:ascii="Times New Roman" w:hAnsi="Times New Roman"/>
                <w:b/>
                <w:i/>
                <w:szCs w:val="22"/>
              </w:rPr>
              <w:instrText>s</w:instrText>
            </w:r>
            <w:r>
              <w:rPr>
                <w:b/>
                <w:szCs w:val="22"/>
              </w:rPr>
              <w:instrText>\d</w:instrText>
            </w:r>
            <w:r w:rsidRPr="00BF72B9">
              <w:rPr>
                <w:rFonts w:ascii="Times New Roman" w:hAnsi="Times New Roman"/>
                <w:b/>
                <w:i/>
                <w:szCs w:val="22"/>
              </w:rPr>
              <w:instrText>o</w:instrText>
            </w:r>
            <w:r>
              <w:rPr>
                <w:b/>
                <w:szCs w:val="22"/>
              </w:rPr>
              <w:instrText>1(\</w:instrText>
            </w:r>
            <w:r w:rsidRPr="00BF72B9">
              <w:rPr>
                <w:rFonts w:ascii="Times New Roman" w:hAnsi="Times New Roman"/>
                <w:b/>
                <w:i/>
                <w:szCs w:val="22"/>
              </w:rPr>
              <w:instrText>f</w:instrText>
            </w:r>
            <w:r>
              <w:rPr>
                <w:b/>
                <w:szCs w:val="22"/>
              </w:rPr>
              <w:instrText>(1;</w:instrText>
            </w:r>
            <w:r w:rsidRPr="00BF72B9">
              <w:rPr>
                <w:rFonts w:ascii="Times New Roman" w:hAnsi="Times New Roman"/>
                <w:b/>
                <w:i/>
                <w:szCs w:val="22"/>
              </w:rPr>
              <w:instrText>a</w:instrText>
            </w:r>
            <w:r>
              <w:rPr>
                <w:b/>
                <w:szCs w:val="22"/>
              </w:rPr>
              <w:instrText>))</w:instrText>
            </w:r>
            <w:r>
              <w:rPr>
                <w:b/>
                <w:szCs w:val="22"/>
              </w:rPr>
              <w:fldChar w:fldCharType="end"/>
            </w:r>
            <w:r w:rsidRPr="00637479">
              <w:rPr>
                <w:b/>
                <w:szCs w:val="22"/>
              </w:rPr>
              <w:t xml:space="preserve"> =</w:t>
            </w:r>
            <w:r>
              <w:rPr>
                <w:b/>
                <w:szCs w:val="22"/>
              </w:rPr>
              <w:t xml:space="preserve"> -</w:t>
            </w:r>
            <w:r w:rsidRPr="00637479">
              <w:rPr>
                <w:b/>
                <w:szCs w:val="22"/>
              </w:rPr>
              <w:t xml:space="preserve"> ln </w:t>
            </w:r>
            <w:r w:rsidRPr="00637479">
              <w:rPr>
                <w:rFonts w:ascii="Times New Roman" w:hAnsi="Times New Roman"/>
                <w:b/>
                <w:i/>
                <w:szCs w:val="22"/>
              </w:rPr>
              <w:t>a</w:t>
            </w:r>
          </w:p>
        </w:tc>
        <w:tc>
          <w:tcPr>
            <w:tcW w:w="2728" w:type="dxa"/>
            <w:vAlign w:val="center"/>
          </w:tcPr>
          <w:p w:rsidR="00DB621B" w:rsidRDefault="00DB621B" w:rsidP="00DB621B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637479">
              <w:rPr>
                <w:b/>
                <w:szCs w:val="22"/>
              </w:rPr>
              <w:t>ln (</w:t>
            </w:r>
            <w:r w:rsidRPr="00637479">
              <w:rPr>
                <w:rFonts w:ascii="Times New Roman" w:hAnsi="Times New Roman"/>
                <w:b/>
                <w:i/>
                <w:szCs w:val="22"/>
              </w:rPr>
              <w:t>a</w:t>
            </w:r>
            <w:r w:rsidRPr="00BF72B9">
              <w:rPr>
                <w:rFonts w:ascii="Times New Roman" w:hAnsi="Times New Roman"/>
                <w:b/>
                <w:i/>
                <w:szCs w:val="22"/>
                <w:vertAlign w:val="superscript"/>
              </w:rPr>
              <w:t>n</w:t>
            </w:r>
            <w:r w:rsidRPr="00637479">
              <w:rPr>
                <w:b/>
                <w:szCs w:val="22"/>
              </w:rPr>
              <w:t>) =</w:t>
            </w:r>
            <w:r>
              <w:rPr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Cs w:val="22"/>
              </w:rPr>
              <w:t>n</w:t>
            </w:r>
            <w:r w:rsidRPr="00637479">
              <w:rPr>
                <w:b/>
                <w:szCs w:val="22"/>
              </w:rPr>
              <w:t xml:space="preserve"> ln </w:t>
            </w:r>
            <w:r w:rsidRPr="00637479">
              <w:rPr>
                <w:rFonts w:ascii="Times New Roman" w:hAnsi="Times New Roman"/>
                <w:b/>
                <w:i/>
                <w:szCs w:val="22"/>
              </w:rPr>
              <w:t>a</w:t>
            </w:r>
          </w:p>
        </w:tc>
      </w:tr>
    </w:tbl>
    <w:p w:rsidR="00FC6810" w:rsidRPr="002D1D75" w:rsidRDefault="00FC6810" w:rsidP="00DB621B">
      <w:pPr>
        <w:tabs>
          <w:tab w:val="left" w:pos="142"/>
          <w:tab w:val="left" w:pos="284"/>
          <w:tab w:val="left" w:pos="426"/>
        </w:tabs>
        <w:rPr>
          <w:b/>
          <w:smallCaps/>
          <w:sz w:val="10"/>
          <w:szCs w:val="10"/>
        </w:rPr>
      </w:pPr>
    </w:p>
    <w:p w:rsidR="00FC6810" w:rsidRPr="00182DF6" w:rsidRDefault="00FC6810" w:rsidP="00FC6810">
      <w:pPr>
        <w:tabs>
          <w:tab w:val="left" w:pos="142"/>
          <w:tab w:val="left" w:pos="284"/>
          <w:tab w:val="left" w:pos="426"/>
        </w:tabs>
        <w:rPr>
          <w:b/>
          <w:smallCaps/>
          <w:szCs w:val="22"/>
          <w:u w:val="single"/>
        </w:rPr>
      </w:pPr>
      <w:r w:rsidRPr="00182DF6">
        <w:rPr>
          <w:b/>
          <w:smallCaps/>
          <w:szCs w:val="22"/>
          <w:u w:val="single"/>
        </w:rPr>
        <w:t xml:space="preserve">Exercice </w:t>
      </w:r>
      <w:r w:rsidR="00182DF6" w:rsidRPr="00182DF6">
        <w:rPr>
          <w:b/>
          <w:smallCaps/>
          <w:szCs w:val="22"/>
          <w:u w:val="single"/>
        </w:rPr>
        <w:t>1</w:t>
      </w:r>
    </w:p>
    <w:p w:rsidR="00FC6810" w:rsidRDefault="00FC6810" w:rsidP="00FC6810">
      <w:r>
        <w:t>Donner, à l’aide de la calculatrice, les valeurs, arrondies au centième des nombres suivants :</w:t>
      </w:r>
    </w:p>
    <w:p w:rsidR="005B5399" w:rsidRPr="00FC6810" w:rsidRDefault="005B5399" w:rsidP="00FC6810">
      <w:proofErr w:type="gramStart"/>
      <w:r>
        <w:t>ln(</w:t>
      </w:r>
      <w:proofErr w:type="gramEnd"/>
      <w:r>
        <w:t>10) ; ln(30,7) ; ln(0,8) ; ln(0,1) ; ln(800).</w:t>
      </w:r>
    </w:p>
    <w:p w:rsidR="00FC6810" w:rsidRDefault="00FC6810" w:rsidP="00FC6810">
      <w:pPr>
        <w:rPr>
          <w:smallCaps/>
        </w:rPr>
      </w:pPr>
    </w:p>
    <w:p w:rsidR="002D1D75" w:rsidRDefault="002D1D75" w:rsidP="00FC6810">
      <w:pPr>
        <w:rPr>
          <w:smallCaps/>
        </w:rPr>
      </w:pPr>
    </w:p>
    <w:p w:rsidR="002D1D75" w:rsidRDefault="002D1D75" w:rsidP="00FC6810">
      <w:pPr>
        <w:rPr>
          <w:smallCaps/>
        </w:rPr>
      </w:pPr>
    </w:p>
    <w:p w:rsidR="002D1D75" w:rsidRDefault="002D1D75" w:rsidP="00FC6810">
      <w:pPr>
        <w:rPr>
          <w:smallCaps/>
        </w:rPr>
      </w:pPr>
    </w:p>
    <w:p w:rsidR="000A0AA0" w:rsidRPr="00182DF6" w:rsidRDefault="00DB621B" w:rsidP="000A0AA0">
      <w:pPr>
        <w:tabs>
          <w:tab w:val="left" w:pos="142"/>
          <w:tab w:val="left" w:pos="284"/>
          <w:tab w:val="left" w:pos="426"/>
        </w:tabs>
        <w:rPr>
          <w:b/>
          <w:smallCaps/>
          <w:szCs w:val="22"/>
          <w:u w:val="single"/>
        </w:rPr>
      </w:pPr>
      <w:r w:rsidRPr="00182DF6">
        <w:rPr>
          <w:b/>
          <w:smallCaps/>
          <w:szCs w:val="22"/>
          <w:u w:val="single"/>
        </w:rPr>
        <w:t xml:space="preserve">Exercice </w:t>
      </w:r>
      <w:r w:rsidR="00182DF6" w:rsidRPr="00182DF6">
        <w:rPr>
          <w:b/>
          <w:smallCaps/>
          <w:szCs w:val="22"/>
          <w:u w:val="single"/>
        </w:rPr>
        <w:t>2</w:t>
      </w:r>
    </w:p>
    <w:p w:rsidR="000A0AA0" w:rsidRDefault="000A0AA0" w:rsidP="000A0AA0">
      <w:pPr>
        <w:tabs>
          <w:tab w:val="left" w:pos="142"/>
          <w:tab w:val="left" w:pos="284"/>
          <w:tab w:val="left" w:pos="426"/>
        </w:tabs>
        <w:rPr>
          <w:b/>
          <w:smallCaps/>
          <w:szCs w:val="22"/>
        </w:rPr>
      </w:pPr>
      <w:r w:rsidRPr="000C003B">
        <w:rPr>
          <w:b/>
          <w:szCs w:val="22"/>
        </w:rPr>
        <w:t>1.</w:t>
      </w:r>
      <w:r w:rsidRPr="000C003B">
        <w:rPr>
          <w:b/>
          <w:szCs w:val="22"/>
        </w:rPr>
        <w:tab/>
      </w:r>
      <w:r>
        <w:rPr>
          <w:szCs w:val="22"/>
        </w:rPr>
        <w:t>Décomposer les expressions comme dans l’exemple </w:t>
      </w:r>
      <w:proofErr w:type="gramStart"/>
      <w:r w:rsidRPr="006A7B6A">
        <w:rPr>
          <w:b/>
          <w:szCs w:val="22"/>
        </w:rPr>
        <w:t>a.</w:t>
      </w:r>
      <w:r>
        <w:rPr>
          <w:szCs w:val="22"/>
        </w:rPr>
        <w:t> :</w:t>
      </w:r>
      <w:proofErr w:type="gramEnd"/>
    </w:p>
    <w:tbl>
      <w:tblPr>
        <w:tblStyle w:val="Grilledutableau"/>
        <w:tblpPr w:leftFromText="141" w:rightFromText="141" w:vertAnchor="text" w:horzAnchor="margin" w:tblpY="12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6"/>
        <w:gridCol w:w="5387"/>
      </w:tblGrid>
      <w:tr w:rsidR="000A0AA0" w:rsidRPr="00DB621B" w:rsidTr="000A0AA0">
        <w:trPr>
          <w:trHeight w:val="567"/>
        </w:trPr>
        <w:tc>
          <w:tcPr>
            <w:tcW w:w="5386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i/>
                <w:szCs w:val="22"/>
              </w:rPr>
            </w:pPr>
            <w:r w:rsidRPr="00DB621B">
              <w:rPr>
                <w:b/>
                <w:szCs w:val="22"/>
              </w:rPr>
              <w:t>a.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>ln 5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szCs w:val="22"/>
              </w:rPr>
              <w:t xml:space="preserve"> = </w:t>
            </w:r>
            <w:r w:rsidRPr="00DB621B">
              <w:rPr>
                <w:b/>
                <w:color w:val="FF0000"/>
                <w:szCs w:val="22"/>
              </w:rPr>
              <w:t xml:space="preserve">ln 5 + ln </w:t>
            </w:r>
            <w:r w:rsidRPr="00DB621B">
              <w:rPr>
                <w:rFonts w:ascii="Times New Roman" w:hAnsi="Times New Roman"/>
                <w:b/>
                <w:i/>
                <w:color w:val="FF0000"/>
                <w:szCs w:val="22"/>
              </w:rPr>
              <w:t>x</w:t>
            </w:r>
          </w:p>
        </w:tc>
        <w:tc>
          <w:tcPr>
            <w:tcW w:w="5387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i/>
                <w:szCs w:val="22"/>
              </w:rPr>
            </w:pPr>
            <w:r>
              <w:rPr>
                <w:b/>
                <w:szCs w:val="22"/>
              </w:rPr>
              <w:t>b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ln </w:t>
            </w: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>EQ 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s</w:instrText>
            </w:r>
            <w:r>
              <w:rPr>
                <w:szCs w:val="22"/>
              </w:rPr>
              <w:instrText>\d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o</w:instrText>
            </w:r>
            <w:r>
              <w:rPr>
                <w:szCs w:val="22"/>
              </w:rPr>
              <w:instrText>1(\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f</w:instrText>
            </w:r>
            <w:r>
              <w:rPr>
                <w:szCs w:val="22"/>
              </w:rPr>
              <w:instrText>(7;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x</w:instrText>
            </w:r>
            <w:r>
              <w:rPr>
                <w:szCs w:val="22"/>
              </w:rPr>
              <w:instrText>))</w:instrTex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= </w:t>
            </w:r>
          </w:p>
        </w:tc>
      </w:tr>
      <w:tr w:rsidR="000A0AA0" w:rsidRPr="00DB621B" w:rsidTr="000A0AA0">
        <w:trPr>
          <w:trHeight w:val="567"/>
        </w:trPr>
        <w:tc>
          <w:tcPr>
            <w:tcW w:w="5386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c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ln 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 w:rsidRPr="00DB621B">
              <w:rPr>
                <w:rFonts w:cs="Tahoma"/>
                <w:szCs w:val="22"/>
                <w:vertAlign w:val="superscript"/>
              </w:rPr>
              <w:t>3</w:t>
            </w:r>
            <w:r>
              <w:rPr>
                <w:szCs w:val="22"/>
              </w:rPr>
              <w:t xml:space="preserve"> = </w:t>
            </w:r>
          </w:p>
        </w:tc>
        <w:tc>
          <w:tcPr>
            <w:tcW w:w="5387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d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ln </w:t>
            </w: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>EQ 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s</w:instrText>
            </w:r>
            <w:r>
              <w:rPr>
                <w:szCs w:val="22"/>
              </w:rPr>
              <w:instrText>\d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o</w:instrText>
            </w:r>
            <w:r>
              <w:rPr>
                <w:szCs w:val="22"/>
              </w:rPr>
              <w:instrText>1(\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f</w:instrText>
            </w:r>
            <w:r>
              <w:rPr>
                <w:szCs w:val="22"/>
              </w:rPr>
              <w:instrText>(2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x</w:instrText>
            </w:r>
            <w:r>
              <w:rPr>
                <w:szCs w:val="22"/>
              </w:rPr>
              <w:instrText>;3))</w:instrTex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=</w:t>
            </w:r>
          </w:p>
        </w:tc>
      </w:tr>
      <w:tr w:rsidR="000A0AA0" w:rsidRPr="00DB621B" w:rsidTr="000A0AA0">
        <w:trPr>
          <w:trHeight w:val="567"/>
        </w:trPr>
        <w:tc>
          <w:tcPr>
            <w:tcW w:w="5386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e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ln </w:t>
            </w: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>EQ 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s</w:instrText>
            </w:r>
            <w:r>
              <w:rPr>
                <w:szCs w:val="22"/>
              </w:rPr>
              <w:instrText>\d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o</w:instrText>
            </w:r>
            <w:r>
              <w:rPr>
                <w:szCs w:val="22"/>
              </w:rPr>
              <w:instrText>1(\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f</w:instrText>
            </w:r>
            <w:r>
              <w:rPr>
                <w:szCs w:val="22"/>
              </w:rPr>
              <w:instrText>(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x</w:instrText>
            </w:r>
            <w:r w:rsidRPr="00DB621B">
              <w:rPr>
                <w:szCs w:val="22"/>
                <w:vertAlign w:val="superscript"/>
              </w:rPr>
              <w:instrText>4</w:instrText>
            </w:r>
            <w:r>
              <w:rPr>
                <w:szCs w:val="22"/>
              </w:rPr>
              <w:instrText>;5))</w:instrTex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= </w:t>
            </w:r>
          </w:p>
        </w:tc>
        <w:tc>
          <w:tcPr>
            <w:tcW w:w="5387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f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ln </w:t>
            </w: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>EQ 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s</w:instrText>
            </w:r>
            <w:r>
              <w:rPr>
                <w:szCs w:val="22"/>
              </w:rPr>
              <w:instrText>\d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o</w:instrText>
            </w:r>
            <w:r>
              <w:rPr>
                <w:szCs w:val="22"/>
              </w:rPr>
              <w:instrText>1(\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f</w:instrText>
            </w:r>
            <w:r>
              <w:rPr>
                <w:szCs w:val="22"/>
              </w:rPr>
              <w:instrText>((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x</w:instrText>
            </w:r>
            <w:r>
              <w:rPr>
                <w:rFonts w:ascii="Times New Roman" w:hAnsi="Times New Roman"/>
                <w:i/>
                <w:szCs w:val="22"/>
              </w:rPr>
              <w:instrText xml:space="preserve"> </w:instrText>
            </w:r>
            <w:r>
              <w:rPr>
                <w:szCs w:val="22"/>
              </w:rPr>
              <w:instrText>+ 1)²;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x</w:instrText>
            </w:r>
            <w:r>
              <w:rPr>
                <w:szCs w:val="22"/>
              </w:rPr>
              <w:instrText>))</w:instrTex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= </w:t>
            </w:r>
          </w:p>
        </w:tc>
      </w:tr>
      <w:tr w:rsidR="000A0AA0" w:rsidRPr="00DB621B" w:rsidTr="000A0AA0">
        <w:trPr>
          <w:trHeight w:val="567"/>
        </w:trPr>
        <w:tc>
          <w:tcPr>
            <w:tcW w:w="5386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g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ln </w:t>
            </w: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>EQ 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s</w:instrText>
            </w:r>
            <w:r>
              <w:rPr>
                <w:szCs w:val="22"/>
              </w:rPr>
              <w:instrText>\d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o</w:instrText>
            </w:r>
            <w:r>
              <w:rPr>
                <w:szCs w:val="22"/>
              </w:rPr>
              <w:instrText>1(\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f</w:instrText>
            </w:r>
            <w:r>
              <w:rPr>
                <w:szCs w:val="22"/>
              </w:rPr>
              <w:instrText>(1;7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x</w:instrText>
            </w:r>
            <w:r w:rsidRPr="00DB621B">
              <w:rPr>
                <w:szCs w:val="22"/>
                <w:vertAlign w:val="superscript"/>
              </w:rPr>
              <w:instrText>2</w:instrText>
            </w:r>
            <w:r>
              <w:rPr>
                <w:szCs w:val="22"/>
              </w:rPr>
              <w:instrText>))</w:instrTex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= </w:t>
            </w:r>
          </w:p>
        </w:tc>
        <w:tc>
          <w:tcPr>
            <w:tcW w:w="5387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h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ln </w:t>
            </w: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>EQ 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s</w:instrText>
            </w:r>
            <w:r>
              <w:rPr>
                <w:szCs w:val="22"/>
              </w:rPr>
              <w:instrText>\d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o</w:instrText>
            </w:r>
            <w:r>
              <w:rPr>
                <w:szCs w:val="22"/>
              </w:rPr>
              <w:instrText>1(\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f</w:instrText>
            </w:r>
            <w:r>
              <w:rPr>
                <w:szCs w:val="22"/>
              </w:rPr>
              <w:instrText>((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x</w:instrText>
            </w:r>
            <w:r>
              <w:rPr>
                <w:szCs w:val="22"/>
              </w:rPr>
              <w:instrText xml:space="preserve"> + 1)(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x</w:instrText>
            </w:r>
            <w:r>
              <w:rPr>
                <w:szCs w:val="22"/>
              </w:rPr>
              <w:instrText xml:space="preserve"> – 2);</w:instrText>
            </w:r>
            <w:r w:rsidRPr="00DB621B">
              <w:rPr>
                <w:rFonts w:ascii="Times New Roman" w:hAnsi="Times New Roman"/>
                <w:i/>
                <w:szCs w:val="22"/>
              </w:rPr>
              <w:instrText>x</w:instrText>
            </w:r>
            <w:r>
              <w:rPr>
                <w:szCs w:val="22"/>
              </w:rPr>
              <w:instrText>+ 3))</w:instrTex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=</w:t>
            </w:r>
          </w:p>
        </w:tc>
      </w:tr>
    </w:tbl>
    <w:p w:rsidR="00DB621B" w:rsidRDefault="00DB621B" w:rsidP="00DB621B">
      <w:pPr>
        <w:tabs>
          <w:tab w:val="left" w:pos="142"/>
          <w:tab w:val="left" w:pos="284"/>
          <w:tab w:val="left" w:pos="426"/>
        </w:tabs>
        <w:rPr>
          <w:b/>
          <w:smallCaps/>
          <w:szCs w:val="22"/>
        </w:rPr>
      </w:pPr>
    </w:p>
    <w:p w:rsidR="000A0AA0" w:rsidRDefault="000A0AA0" w:rsidP="000A0AA0">
      <w:pPr>
        <w:tabs>
          <w:tab w:val="left" w:pos="142"/>
          <w:tab w:val="left" w:pos="284"/>
          <w:tab w:val="left" w:pos="426"/>
        </w:tabs>
        <w:rPr>
          <w:b/>
          <w:smallCaps/>
          <w:szCs w:val="22"/>
        </w:rPr>
      </w:pPr>
      <w:r>
        <w:rPr>
          <w:b/>
          <w:szCs w:val="22"/>
        </w:rPr>
        <w:t>2</w:t>
      </w:r>
      <w:r w:rsidRPr="000C003B">
        <w:rPr>
          <w:b/>
          <w:szCs w:val="22"/>
        </w:rPr>
        <w:t>.</w:t>
      </w:r>
      <w:r w:rsidRPr="000C003B">
        <w:rPr>
          <w:b/>
          <w:szCs w:val="22"/>
        </w:rPr>
        <w:tab/>
      </w:r>
      <w:r>
        <w:rPr>
          <w:szCs w:val="22"/>
        </w:rPr>
        <w:t xml:space="preserve">Recomposer les expressions comme dans l’exemple </w:t>
      </w:r>
      <w:proofErr w:type="gramStart"/>
      <w:r w:rsidRPr="006A7B6A">
        <w:rPr>
          <w:b/>
          <w:szCs w:val="22"/>
        </w:rPr>
        <w:t>a.</w:t>
      </w:r>
      <w:r>
        <w:rPr>
          <w:szCs w:val="22"/>
        </w:rPr>
        <w:t> :</w:t>
      </w:r>
      <w:proofErr w:type="gramEnd"/>
    </w:p>
    <w:p w:rsidR="000A0AA0" w:rsidRDefault="000A0AA0" w:rsidP="00DB621B">
      <w:pPr>
        <w:tabs>
          <w:tab w:val="left" w:pos="142"/>
          <w:tab w:val="left" w:pos="284"/>
          <w:tab w:val="left" w:pos="426"/>
        </w:tabs>
        <w:rPr>
          <w:b/>
          <w:smallCaps/>
          <w:szCs w:val="22"/>
        </w:rPr>
      </w:pPr>
    </w:p>
    <w:tbl>
      <w:tblPr>
        <w:tblStyle w:val="Grilledutableau"/>
        <w:tblpPr w:leftFromText="141" w:rightFromText="141" w:vertAnchor="text" w:horzAnchor="margin" w:tblpY="-12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6"/>
        <w:gridCol w:w="5387"/>
      </w:tblGrid>
      <w:tr w:rsidR="000A0AA0" w:rsidRPr="00DB621B" w:rsidTr="000A0AA0">
        <w:trPr>
          <w:trHeight w:val="510"/>
        </w:trPr>
        <w:tc>
          <w:tcPr>
            <w:tcW w:w="5386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i/>
                <w:szCs w:val="22"/>
              </w:rPr>
            </w:pPr>
            <w:r w:rsidRPr="00DB621B">
              <w:rPr>
                <w:b/>
                <w:szCs w:val="22"/>
              </w:rPr>
              <w:t>a.</w:t>
            </w:r>
            <w:r w:rsidRPr="00DB621B">
              <w:rPr>
                <w:b/>
                <w:szCs w:val="22"/>
              </w:rPr>
              <w:tab/>
            </w:r>
            <w:r w:rsidRPr="00DB621B">
              <w:rPr>
                <w:szCs w:val="22"/>
              </w:rPr>
              <w:t xml:space="preserve">ln 5 + ln </w:t>
            </w:r>
            <w:r w:rsidRPr="00DB621B">
              <w:rPr>
                <w:rFonts w:ascii="Times New Roman" w:hAnsi="Times New Roman"/>
                <w:i/>
                <w:szCs w:val="22"/>
              </w:rPr>
              <w:t xml:space="preserve">x </w:t>
            </w:r>
            <w:r w:rsidRPr="00DB621B">
              <w:rPr>
                <w:szCs w:val="22"/>
              </w:rPr>
              <w:t xml:space="preserve">= </w:t>
            </w:r>
            <w:r w:rsidRPr="00DB621B">
              <w:rPr>
                <w:b/>
                <w:color w:val="FF0000"/>
                <w:szCs w:val="22"/>
              </w:rPr>
              <w:t>ln 5</w:t>
            </w:r>
            <w:r w:rsidRPr="00DB621B">
              <w:rPr>
                <w:rFonts w:ascii="Times New Roman" w:hAnsi="Times New Roman"/>
                <w:b/>
                <w:i/>
                <w:color w:val="FF0000"/>
                <w:szCs w:val="22"/>
              </w:rPr>
              <w:t>x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i/>
                <w:szCs w:val="22"/>
              </w:rPr>
            </w:pPr>
            <w:r>
              <w:rPr>
                <w:b/>
                <w:szCs w:val="22"/>
              </w:rPr>
              <w:t>b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ln 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szCs w:val="22"/>
              </w:rPr>
              <w:t xml:space="preserve"> + ln 2 = </w:t>
            </w:r>
          </w:p>
        </w:tc>
      </w:tr>
      <w:tr w:rsidR="000A0AA0" w:rsidRPr="00DB621B" w:rsidTr="000A0AA0">
        <w:trPr>
          <w:trHeight w:val="510"/>
        </w:trPr>
        <w:tc>
          <w:tcPr>
            <w:tcW w:w="5386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c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ln 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szCs w:val="22"/>
              </w:rPr>
              <w:t xml:space="preserve"> – ln 7 =</w:t>
            </w:r>
          </w:p>
        </w:tc>
        <w:tc>
          <w:tcPr>
            <w:tcW w:w="5387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d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7 ln 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szCs w:val="22"/>
              </w:rPr>
              <w:t xml:space="preserve">= </w:t>
            </w:r>
          </w:p>
        </w:tc>
      </w:tr>
      <w:tr w:rsidR="000A0AA0" w:rsidRPr="00DB621B" w:rsidTr="000A0AA0">
        <w:trPr>
          <w:trHeight w:val="510"/>
        </w:trPr>
        <w:tc>
          <w:tcPr>
            <w:tcW w:w="5386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e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2 ln 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szCs w:val="22"/>
              </w:rPr>
              <w:t xml:space="preserve"> – ln 9 = </w:t>
            </w:r>
          </w:p>
        </w:tc>
        <w:tc>
          <w:tcPr>
            <w:tcW w:w="5387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f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 w:rsidRPr="00611C8A">
              <w:rPr>
                <w:szCs w:val="22"/>
              </w:rPr>
              <w:t xml:space="preserve">3 ln </w:t>
            </w:r>
            <w:r w:rsidRPr="00611C8A">
              <w:rPr>
                <w:rFonts w:ascii="Times New Roman" w:hAnsi="Times New Roman"/>
                <w:i/>
                <w:szCs w:val="22"/>
              </w:rPr>
              <w:t>x</w:t>
            </w:r>
            <w:r w:rsidRPr="00611C8A">
              <w:rPr>
                <w:szCs w:val="22"/>
              </w:rPr>
              <w:t xml:space="preserve"> – 5 ln </w:t>
            </w:r>
            <w:r w:rsidRPr="00611C8A">
              <w:rPr>
                <w:rFonts w:ascii="Times New Roman" w:hAnsi="Times New Roman"/>
                <w:i/>
                <w:szCs w:val="22"/>
              </w:rPr>
              <w:t>y</w:t>
            </w:r>
            <w:r w:rsidRPr="00611C8A">
              <w:rPr>
                <w:szCs w:val="22"/>
              </w:rPr>
              <w:t xml:space="preserve"> =</w:t>
            </w:r>
          </w:p>
        </w:tc>
      </w:tr>
      <w:tr w:rsidR="000A0AA0" w:rsidRPr="00DB621B" w:rsidTr="000A0AA0">
        <w:trPr>
          <w:trHeight w:val="510"/>
        </w:trPr>
        <w:tc>
          <w:tcPr>
            <w:tcW w:w="5386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g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>ln(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szCs w:val="22"/>
              </w:rPr>
              <w:t xml:space="preserve"> + 1) – </w:t>
            </w:r>
            <w:proofErr w:type="gramStart"/>
            <w:r>
              <w:rPr>
                <w:szCs w:val="22"/>
              </w:rPr>
              <w:t>ln(</w:t>
            </w:r>
            <w:proofErr w:type="gramEnd"/>
            <w:r>
              <w:rPr>
                <w:szCs w:val="22"/>
              </w:rPr>
              <w:t>3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szCs w:val="22"/>
              </w:rPr>
              <w:t xml:space="preserve"> – 5) + ln(6 – 5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szCs w:val="22"/>
              </w:rPr>
              <w:t>) =</w:t>
            </w:r>
          </w:p>
        </w:tc>
        <w:tc>
          <w:tcPr>
            <w:tcW w:w="5387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h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 w:rsidRPr="006A7B6A">
              <w:rPr>
                <w:szCs w:val="22"/>
              </w:rPr>
              <w:t xml:space="preserve">1 </w:t>
            </w:r>
            <w:r w:rsidRPr="00611C8A">
              <w:rPr>
                <w:szCs w:val="22"/>
              </w:rPr>
              <w:t>–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>ln(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 w:rsidRPr="00611C8A"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 xml:space="preserve"> + 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szCs w:val="22"/>
              </w:rPr>
              <w:t xml:space="preserve"> + 1) =</w:t>
            </w:r>
          </w:p>
        </w:tc>
      </w:tr>
      <w:tr w:rsidR="000A0AA0" w:rsidRPr="00DB621B" w:rsidTr="000A0AA0">
        <w:trPr>
          <w:trHeight w:val="510"/>
        </w:trPr>
        <w:tc>
          <w:tcPr>
            <w:tcW w:w="5386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i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ab/>
              <w:t xml:space="preserve">3 + ln 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szCs w:val="22"/>
              </w:rPr>
              <w:t xml:space="preserve"> =</w:t>
            </w:r>
          </w:p>
        </w:tc>
        <w:tc>
          <w:tcPr>
            <w:tcW w:w="5387" w:type="dxa"/>
            <w:vAlign w:val="center"/>
          </w:tcPr>
          <w:p w:rsidR="000A0AA0" w:rsidRPr="00DB621B" w:rsidRDefault="000A0AA0" w:rsidP="000A0AA0">
            <w:pPr>
              <w:tabs>
                <w:tab w:val="left" w:pos="142"/>
                <w:tab w:val="left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j</w:t>
            </w:r>
            <w:r w:rsidRPr="00DB621B">
              <w:rPr>
                <w:b/>
                <w:szCs w:val="22"/>
              </w:rPr>
              <w:t>.</w:t>
            </w:r>
            <w:r w:rsidRPr="00DB621B">
              <w:rPr>
                <w:b/>
                <w:szCs w:val="22"/>
              </w:rPr>
              <w:tab/>
            </w:r>
            <w:r>
              <w:rPr>
                <w:szCs w:val="22"/>
              </w:rPr>
              <w:t xml:space="preserve">ln </w:t>
            </w:r>
            <w:r w:rsidRPr="00DB621B"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szCs w:val="22"/>
              </w:rPr>
              <w:t xml:space="preserve"> – 2 =</w:t>
            </w:r>
          </w:p>
        </w:tc>
      </w:tr>
    </w:tbl>
    <w:p w:rsidR="000A0AA0" w:rsidRPr="00182DF6" w:rsidRDefault="00182DF6" w:rsidP="00DB621B">
      <w:pPr>
        <w:tabs>
          <w:tab w:val="left" w:pos="142"/>
          <w:tab w:val="left" w:pos="284"/>
          <w:tab w:val="left" w:pos="426"/>
        </w:tabs>
        <w:rPr>
          <w:b/>
          <w:smallCaps/>
          <w:szCs w:val="22"/>
          <w:u w:val="single"/>
        </w:rPr>
      </w:pPr>
      <w:r w:rsidRPr="00182DF6">
        <w:rPr>
          <w:b/>
          <w:smallCaps/>
          <w:szCs w:val="22"/>
          <w:u w:val="single"/>
        </w:rPr>
        <w:t xml:space="preserve">Exercice </w:t>
      </w:r>
      <w:r w:rsidR="00B74FB4" w:rsidRPr="00182DF6">
        <w:rPr>
          <w:b/>
          <w:smallCaps/>
          <w:szCs w:val="22"/>
          <w:u w:val="single"/>
        </w:rPr>
        <w:t>3</w:t>
      </w:r>
    </w:p>
    <w:p w:rsidR="00B74FB4" w:rsidRDefault="00B74FB4" w:rsidP="00B74FB4">
      <w:r>
        <w:t xml:space="preserve">Exprimer en fonction de ln2 les nombres suivants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 ;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 ;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) </m:t>
        </m:r>
      </m:oMath>
    </w:p>
    <w:p w:rsidR="002D313C" w:rsidRDefault="002D313C" w:rsidP="00B74FB4"/>
    <w:p w:rsidR="002D1D75" w:rsidRDefault="002D1D75" w:rsidP="00B74FB4"/>
    <w:p w:rsidR="002D1D75" w:rsidRDefault="002D1D75" w:rsidP="00B74FB4">
      <w:pPr>
        <w:rPr>
          <w:sz w:val="12"/>
          <w:szCs w:val="12"/>
        </w:rPr>
      </w:pPr>
    </w:p>
    <w:p w:rsidR="002D1D75" w:rsidRDefault="002D1D75" w:rsidP="00B74FB4">
      <w:pPr>
        <w:rPr>
          <w:sz w:val="12"/>
          <w:szCs w:val="12"/>
        </w:rPr>
      </w:pPr>
    </w:p>
    <w:p w:rsidR="002D1D75" w:rsidRPr="002D1D75" w:rsidRDefault="002D1D75" w:rsidP="00B74FB4">
      <w:pPr>
        <w:rPr>
          <w:sz w:val="12"/>
          <w:szCs w:val="12"/>
        </w:rPr>
      </w:pPr>
    </w:p>
    <w:p w:rsidR="002D313C" w:rsidRPr="00182DF6" w:rsidRDefault="00182DF6" w:rsidP="002D313C">
      <w:pPr>
        <w:tabs>
          <w:tab w:val="left" w:pos="142"/>
          <w:tab w:val="left" w:pos="284"/>
          <w:tab w:val="left" w:pos="426"/>
        </w:tabs>
        <w:rPr>
          <w:b/>
          <w:smallCaps/>
          <w:szCs w:val="22"/>
          <w:u w:val="single"/>
        </w:rPr>
      </w:pPr>
      <w:bookmarkStart w:id="0" w:name="_GoBack"/>
      <w:r w:rsidRPr="00182DF6">
        <w:rPr>
          <w:b/>
          <w:smallCaps/>
          <w:szCs w:val="22"/>
          <w:u w:val="single"/>
        </w:rPr>
        <w:t xml:space="preserve">Exercice </w:t>
      </w:r>
      <w:r w:rsidR="002D313C" w:rsidRPr="00182DF6">
        <w:rPr>
          <w:b/>
          <w:smallCaps/>
          <w:szCs w:val="22"/>
          <w:u w:val="single"/>
        </w:rPr>
        <w:t>4</w:t>
      </w:r>
    </w:p>
    <w:bookmarkEnd w:id="0"/>
    <w:p w:rsidR="002D313C" w:rsidRDefault="002D313C" w:rsidP="002D313C">
      <w:r>
        <w:t xml:space="preserve">Exprimer en fonction de ln3 les nombres suivants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</m:t>
                </m:r>
              </m:e>
            </m:d>
          </m:e>
        </m:func>
        <m:r>
          <w:rPr>
            <w:rFonts w:ascii="Cambria Math" w:hAnsi="Cambria Math"/>
          </w:rPr>
          <m:t> ;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27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 ;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) </m:t>
        </m:r>
      </m:oMath>
    </w:p>
    <w:p w:rsidR="006D036A" w:rsidRDefault="006D036A" w:rsidP="002D313C"/>
    <w:p w:rsidR="002D1D75" w:rsidRDefault="002D1D75" w:rsidP="002D313C"/>
    <w:p w:rsidR="002D1D75" w:rsidRDefault="002D1D75" w:rsidP="002D313C"/>
    <w:p w:rsidR="002D1D75" w:rsidRDefault="002D1D75" w:rsidP="002D313C"/>
    <w:p w:rsidR="002D1D75" w:rsidRPr="002D1D75" w:rsidRDefault="002D1D75" w:rsidP="002D313C">
      <w:pPr>
        <w:rPr>
          <w:sz w:val="14"/>
          <w:szCs w:val="14"/>
        </w:rPr>
      </w:pPr>
    </w:p>
    <w:p w:rsidR="006D036A" w:rsidRDefault="00182DF6" w:rsidP="006D036A">
      <w:pPr>
        <w:tabs>
          <w:tab w:val="left" w:pos="142"/>
          <w:tab w:val="left" w:pos="284"/>
          <w:tab w:val="left" w:pos="426"/>
        </w:tabs>
        <w:rPr>
          <w:b/>
          <w:smallCaps/>
          <w:szCs w:val="22"/>
        </w:rPr>
      </w:pPr>
      <w:r>
        <w:rPr>
          <w:b/>
          <w:smallCaps/>
          <w:szCs w:val="22"/>
        </w:rPr>
        <w:t xml:space="preserve">Exercice </w:t>
      </w:r>
      <w:r w:rsidR="006D036A">
        <w:rPr>
          <w:b/>
          <w:smallCaps/>
          <w:szCs w:val="22"/>
        </w:rPr>
        <w:t>5</w:t>
      </w:r>
    </w:p>
    <w:p w:rsidR="006D036A" w:rsidRDefault="006D036A" w:rsidP="006D036A">
      <w:r>
        <w:t xml:space="preserve">Exprimer en fonction de ln2 et de ln3 les nombres suivants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18</m:t>
                </m:r>
              </m:e>
            </m:d>
          </m:e>
        </m:func>
        <m:r>
          <w:rPr>
            <w:rFonts w:ascii="Cambria Math" w:hAnsi="Cambria Math"/>
          </w:rPr>
          <m:t> ;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81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;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;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 xml:space="preserve">(24) </m:t>
        </m:r>
      </m:oMath>
    </w:p>
    <w:p w:rsidR="006D036A" w:rsidRDefault="006D036A" w:rsidP="002D313C"/>
    <w:p w:rsidR="000A0AA0" w:rsidRDefault="000A0AA0" w:rsidP="00B74FB4">
      <w:pPr>
        <w:rPr>
          <w:b/>
          <w:smallCaps/>
          <w:szCs w:val="22"/>
        </w:rPr>
      </w:pPr>
    </w:p>
    <w:p w:rsidR="000A0AA0" w:rsidRDefault="000A0AA0" w:rsidP="00B74FB4">
      <w:pPr>
        <w:rPr>
          <w:b/>
          <w:smallCaps/>
          <w:szCs w:val="22"/>
        </w:rPr>
      </w:pPr>
    </w:p>
    <w:p w:rsidR="000A0AA0" w:rsidRDefault="000A0AA0" w:rsidP="00B74FB4">
      <w:pPr>
        <w:rPr>
          <w:b/>
          <w:smallCaps/>
          <w:szCs w:val="22"/>
        </w:rPr>
      </w:pPr>
    </w:p>
    <w:p w:rsidR="000A0AA0" w:rsidRDefault="000A0AA0" w:rsidP="00B74FB4">
      <w:pPr>
        <w:rPr>
          <w:b/>
          <w:smallCaps/>
          <w:szCs w:val="22"/>
        </w:rPr>
      </w:pPr>
    </w:p>
    <w:p w:rsidR="000A0AA0" w:rsidRPr="000A0AA0" w:rsidRDefault="000A0AA0" w:rsidP="000A0AA0">
      <w:pPr>
        <w:rPr>
          <w:sz w:val="2"/>
          <w:szCs w:val="2"/>
        </w:rPr>
      </w:pPr>
    </w:p>
    <w:p w:rsidR="000A0AA0" w:rsidRPr="000A0AA0" w:rsidRDefault="000A0AA0" w:rsidP="000A0AA0">
      <w:pPr>
        <w:rPr>
          <w:sz w:val="2"/>
          <w:szCs w:val="2"/>
        </w:rPr>
      </w:pPr>
    </w:p>
    <w:p w:rsidR="000A0AA0" w:rsidRPr="000A0AA0" w:rsidRDefault="000A0AA0" w:rsidP="000A0AA0">
      <w:pPr>
        <w:rPr>
          <w:sz w:val="2"/>
          <w:szCs w:val="2"/>
        </w:rPr>
      </w:pPr>
    </w:p>
    <w:p w:rsidR="000A0AA0" w:rsidRDefault="000A0AA0" w:rsidP="000A0AA0">
      <w:pPr>
        <w:rPr>
          <w:sz w:val="2"/>
          <w:szCs w:val="2"/>
        </w:rPr>
      </w:pPr>
    </w:p>
    <w:p w:rsidR="000A0AA0" w:rsidRPr="000A0AA0" w:rsidRDefault="000A0AA0" w:rsidP="000A0AA0">
      <w:pPr>
        <w:rPr>
          <w:sz w:val="2"/>
          <w:szCs w:val="2"/>
        </w:rPr>
      </w:pPr>
    </w:p>
    <w:p w:rsidR="000A0AA0" w:rsidRDefault="000A0AA0" w:rsidP="000A0AA0">
      <w:pPr>
        <w:rPr>
          <w:sz w:val="2"/>
          <w:szCs w:val="2"/>
        </w:rPr>
      </w:pPr>
    </w:p>
    <w:p w:rsidR="00B634DF" w:rsidRDefault="000A0AA0" w:rsidP="000A0AA0">
      <w:pPr>
        <w:tabs>
          <w:tab w:val="left" w:pos="345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0A0AA0" w:rsidRPr="000A0AA0" w:rsidRDefault="000A0AA0" w:rsidP="000A0AA0">
      <w:pPr>
        <w:tabs>
          <w:tab w:val="left" w:pos="3456"/>
        </w:tabs>
        <w:rPr>
          <w:sz w:val="2"/>
          <w:szCs w:val="2"/>
        </w:rPr>
      </w:pPr>
    </w:p>
    <w:sectPr w:rsidR="000A0AA0" w:rsidRPr="000A0AA0" w:rsidSect="00B041A3">
      <w:headerReference w:type="default" r:id="rId8"/>
      <w:type w:val="continuous"/>
      <w:pgSz w:w="11906" w:h="16838"/>
      <w:pgMar w:top="567" w:right="567" w:bottom="567" w:left="567" w:header="567" w:footer="567" w:gutter="0"/>
      <w:cols w:sep="1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9E" w:rsidRDefault="0036059E">
      <w:r>
        <w:separator/>
      </w:r>
    </w:p>
  </w:endnote>
  <w:endnote w:type="continuationSeparator" w:id="0">
    <w:p w:rsidR="0036059E" w:rsidRDefault="0036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9E" w:rsidRDefault="0036059E">
      <w:r>
        <w:separator/>
      </w:r>
    </w:p>
  </w:footnote>
  <w:footnote w:type="continuationSeparator" w:id="0">
    <w:p w:rsidR="0036059E" w:rsidRDefault="00360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8" w:space="0" w:color="E36C0A" w:themeColor="accent6" w:themeShade="BF"/>
        <w:left w:val="single" w:sz="18" w:space="0" w:color="E36C0A" w:themeColor="accent6" w:themeShade="BF"/>
        <w:bottom w:val="single" w:sz="18" w:space="0" w:color="E36C0A" w:themeColor="accent6" w:themeShade="BF"/>
        <w:right w:val="single" w:sz="18" w:space="0" w:color="E36C0A" w:themeColor="accent6" w:themeShade="BF"/>
      </w:tblBorders>
      <w:shd w:val="clear" w:color="000000" w:fill="FFFFFF" w:themeFill="background1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552"/>
      <w:gridCol w:w="5670"/>
      <w:gridCol w:w="2550"/>
    </w:tblGrid>
    <w:tr w:rsidR="00B74FB4" w:rsidTr="00182DF6">
      <w:trPr>
        <w:cantSplit/>
        <w:trHeight w:val="400"/>
        <w:jc w:val="center"/>
      </w:trPr>
      <w:tc>
        <w:tcPr>
          <w:tcW w:w="2552" w:type="dxa"/>
          <w:shd w:val="clear" w:color="000000" w:fill="FFFFFF" w:themeFill="background1"/>
          <w:vAlign w:val="center"/>
        </w:tcPr>
        <w:p w:rsidR="00B74FB4" w:rsidRPr="00182DF6" w:rsidRDefault="00B74FB4" w:rsidP="008D37A2">
          <w:pPr>
            <w:rPr>
              <w:rFonts w:ascii="Calibri" w:hAnsi="Calibri"/>
              <w:sz w:val="24"/>
            </w:rPr>
          </w:pPr>
          <w:r w:rsidRPr="00182DF6">
            <w:rPr>
              <w:rFonts w:ascii="Calibri" w:hAnsi="Calibri"/>
              <w:noProof/>
              <w:sz w:val="24"/>
            </w:rPr>
            <w:t>Tale Bac Pro</w:t>
          </w:r>
          <w:r w:rsidRPr="00182DF6">
            <w:rPr>
              <w:rFonts w:ascii="Calibri" w:hAnsi="Calibri"/>
              <w:sz w:val="24"/>
            </w:rPr>
            <w:t xml:space="preserve"> </w:t>
          </w:r>
        </w:p>
      </w:tc>
      <w:tc>
        <w:tcPr>
          <w:tcW w:w="5670" w:type="dxa"/>
          <w:shd w:val="clear" w:color="000000" w:fill="FFFFFF" w:themeFill="background1"/>
          <w:vAlign w:val="center"/>
        </w:tcPr>
        <w:p w:rsidR="00B74FB4" w:rsidRPr="00182DF6" w:rsidRDefault="00B74FB4" w:rsidP="008D37A2">
          <w:pPr>
            <w:jc w:val="center"/>
            <w:rPr>
              <w:rFonts w:ascii="Calibri" w:hAnsi="Calibri"/>
              <w:b/>
              <w:sz w:val="28"/>
              <w:szCs w:val="28"/>
              <w:u w:val="single"/>
            </w:rPr>
          </w:pPr>
          <w:r w:rsidRPr="00182DF6">
            <w:rPr>
              <w:rFonts w:ascii="Calibri" w:hAnsi="Calibri"/>
              <w:b/>
              <w:bCs/>
              <w:sz w:val="28"/>
              <w:szCs w:val="28"/>
              <w:u w:val="single"/>
            </w:rPr>
            <w:t>Fonctions logarithmes</w:t>
          </w:r>
        </w:p>
      </w:tc>
      <w:tc>
        <w:tcPr>
          <w:tcW w:w="2550" w:type="dxa"/>
          <w:shd w:val="clear" w:color="000000" w:fill="FFFFFF" w:themeFill="background1"/>
          <w:vAlign w:val="center"/>
        </w:tcPr>
        <w:p w:rsidR="00B74FB4" w:rsidRPr="00182DF6" w:rsidRDefault="00182DF6" w:rsidP="008D37A2">
          <w:pPr>
            <w:jc w:val="right"/>
            <w:rPr>
              <w:rFonts w:ascii="Calibri" w:hAnsi="Calibri"/>
              <w:sz w:val="24"/>
            </w:rPr>
          </w:pPr>
          <w:r w:rsidRPr="00182DF6">
            <w:rPr>
              <w:rFonts w:ascii="Calibri" w:hAnsi="Calibri"/>
              <w:sz w:val="24"/>
            </w:rPr>
            <w:t>Exercices</w:t>
          </w:r>
        </w:p>
      </w:tc>
    </w:tr>
  </w:tbl>
  <w:p w:rsidR="00B74FB4" w:rsidRDefault="00B74F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64A47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BECCF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02CA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2EC2A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6C856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50C65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A0FD9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A05A2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2642C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4224A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fr-FR" w:vendorID="9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87"/>
    <w:rsid w:val="000123FF"/>
    <w:rsid w:val="00025440"/>
    <w:rsid w:val="00031362"/>
    <w:rsid w:val="000446DC"/>
    <w:rsid w:val="000511EF"/>
    <w:rsid w:val="00070778"/>
    <w:rsid w:val="000737C5"/>
    <w:rsid w:val="0009797A"/>
    <w:rsid w:val="000A0AA0"/>
    <w:rsid w:val="000C003B"/>
    <w:rsid w:val="000C4DF7"/>
    <w:rsid w:val="000D1EC5"/>
    <w:rsid w:val="000E3FED"/>
    <w:rsid w:val="000E6573"/>
    <w:rsid w:val="00111758"/>
    <w:rsid w:val="0011572F"/>
    <w:rsid w:val="001166C8"/>
    <w:rsid w:val="00130282"/>
    <w:rsid w:val="0013452A"/>
    <w:rsid w:val="00182DF6"/>
    <w:rsid w:val="00194BFC"/>
    <w:rsid w:val="00197970"/>
    <w:rsid w:val="001A20E4"/>
    <w:rsid w:val="001A2FC2"/>
    <w:rsid w:val="001C0A86"/>
    <w:rsid w:val="002233F3"/>
    <w:rsid w:val="00223BCD"/>
    <w:rsid w:val="00224E8A"/>
    <w:rsid w:val="00235DB3"/>
    <w:rsid w:val="00255FED"/>
    <w:rsid w:val="002567E8"/>
    <w:rsid w:val="0027244C"/>
    <w:rsid w:val="0027769D"/>
    <w:rsid w:val="002854D1"/>
    <w:rsid w:val="002D1D75"/>
    <w:rsid w:val="002D313C"/>
    <w:rsid w:val="002D4280"/>
    <w:rsid w:val="003210B8"/>
    <w:rsid w:val="003212AF"/>
    <w:rsid w:val="0032303A"/>
    <w:rsid w:val="0033466E"/>
    <w:rsid w:val="00344895"/>
    <w:rsid w:val="003545ED"/>
    <w:rsid w:val="0036059E"/>
    <w:rsid w:val="00367E18"/>
    <w:rsid w:val="00385657"/>
    <w:rsid w:val="003B09D8"/>
    <w:rsid w:val="003B7460"/>
    <w:rsid w:val="003C07F4"/>
    <w:rsid w:val="003D1EE2"/>
    <w:rsid w:val="003E004D"/>
    <w:rsid w:val="003E1EEF"/>
    <w:rsid w:val="003E6D82"/>
    <w:rsid w:val="00430A83"/>
    <w:rsid w:val="004446C6"/>
    <w:rsid w:val="00447650"/>
    <w:rsid w:val="00465803"/>
    <w:rsid w:val="00472E69"/>
    <w:rsid w:val="00492931"/>
    <w:rsid w:val="004A4C72"/>
    <w:rsid w:val="004A6A64"/>
    <w:rsid w:val="004B7236"/>
    <w:rsid w:val="004E108A"/>
    <w:rsid w:val="00511B51"/>
    <w:rsid w:val="00526975"/>
    <w:rsid w:val="00543B44"/>
    <w:rsid w:val="0054649F"/>
    <w:rsid w:val="0055123D"/>
    <w:rsid w:val="005A244B"/>
    <w:rsid w:val="005B5399"/>
    <w:rsid w:val="005B5E5C"/>
    <w:rsid w:val="005C13BD"/>
    <w:rsid w:val="005D5C0E"/>
    <w:rsid w:val="005D78C9"/>
    <w:rsid w:val="005E787A"/>
    <w:rsid w:val="005F401C"/>
    <w:rsid w:val="00611C8A"/>
    <w:rsid w:val="00624ADA"/>
    <w:rsid w:val="00625F4A"/>
    <w:rsid w:val="00646D20"/>
    <w:rsid w:val="006769D8"/>
    <w:rsid w:val="006805FA"/>
    <w:rsid w:val="00683E0D"/>
    <w:rsid w:val="006A7B6A"/>
    <w:rsid w:val="006B267D"/>
    <w:rsid w:val="006C56AC"/>
    <w:rsid w:val="006D036A"/>
    <w:rsid w:val="006F7D00"/>
    <w:rsid w:val="00707F87"/>
    <w:rsid w:val="007354FE"/>
    <w:rsid w:val="00740477"/>
    <w:rsid w:val="00755C7F"/>
    <w:rsid w:val="00757967"/>
    <w:rsid w:val="00774BB0"/>
    <w:rsid w:val="00783088"/>
    <w:rsid w:val="007919DA"/>
    <w:rsid w:val="007A0AB5"/>
    <w:rsid w:val="007B33FA"/>
    <w:rsid w:val="007B6E82"/>
    <w:rsid w:val="007E7289"/>
    <w:rsid w:val="008017BB"/>
    <w:rsid w:val="00805116"/>
    <w:rsid w:val="00827CCE"/>
    <w:rsid w:val="008325AD"/>
    <w:rsid w:val="008352B6"/>
    <w:rsid w:val="008364CB"/>
    <w:rsid w:val="0088508C"/>
    <w:rsid w:val="008A22CD"/>
    <w:rsid w:val="008A3A7F"/>
    <w:rsid w:val="008D2158"/>
    <w:rsid w:val="008D37A2"/>
    <w:rsid w:val="008D754A"/>
    <w:rsid w:val="0091000B"/>
    <w:rsid w:val="00913B2E"/>
    <w:rsid w:val="009216D8"/>
    <w:rsid w:val="00921B39"/>
    <w:rsid w:val="009220C7"/>
    <w:rsid w:val="00926AE8"/>
    <w:rsid w:val="00927406"/>
    <w:rsid w:val="009621FE"/>
    <w:rsid w:val="009651D7"/>
    <w:rsid w:val="00987DD9"/>
    <w:rsid w:val="009975AA"/>
    <w:rsid w:val="009A5D87"/>
    <w:rsid w:val="009B1B58"/>
    <w:rsid w:val="009C3B39"/>
    <w:rsid w:val="009D380F"/>
    <w:rsid w:val="009F5652"/>
    <w:rsid w:val="00A20AF5"/>
    <w:rsid w:val="00A261D4"/>
    <w:rsid w:val="00A30A56"/>
    <w:rsid w:val="00A45541"/>
    <w:rsid w:val="00A6172C"/>
    <w:rsid w:val="00A638F6"/>
    <w:rsid w:val="00A86F77"/>
    <w:rsid w:val="00A878BE"/>
    <w:rsid w:val="00A909E5"/>
    <w:rsid w:val="00A97568"/>
    <w:rsid w:val="00AA21D3"/>
    <w:rsid w:val="00AB3247"/>
    <w:rsid w:val="00AC065B"/>
    <w:rsid w:val="00AD3B4F"/>
    <w:rsid w:val="00AE7FEB"/>
    <w:rsid w:val="00AF4F78"/>
    <w:rsid w:val="00B041A3"/>
    <w:rsid w:val="00B1438F"/>
    <w:rsid w:val="00B157B5"/>
    <w:rsid w:val="00B2470A"/>
    <w:rsid w:val="00B634DF"/>
    <w:rsid w:val="00B636E9"/>
    <w:rsid w:val="00B74FB4"/>
    <w:rsid w:val="00B90966"/>
    <w:rsid w:val="00B966D9"/>
    <w:rsid w:val="00B972FB"/>
    <w:rsid w:val="00BA52C4"/>
    <w:rsid w:val="00BA70A2"/>
    <w:rsid w:val="00BB2E2D"/>
    <w:rsid w:val="00BC1881"/>
    <w:rsid w:val="00BD20B1"/>
    <w:rsid w:val="00BE3A7C"/>
    <w:rsid w:val="00BE5697"/>
    <w:rsid w:val="00BE7E37"/>
    <w:rsid w:val="00C1535D"/>
    <w:rsid w:val="00C17769"/>
    <w:rsid w:val="00C6450E"/>
    <w:rsid w:val="00C847FB"/>
    <w:rsid w:val="00C84F67"/>
    <w:rsid w:val="00C874A4"/>
    <w:rsid w:val="00C92C0E"/>
    <w:rsid w:val="00CA0B67"/>
    <w:rsid w:val="00CF09C3"/>
    <w:rsid w:val="00D10C5D"/>
    <w:rsid w:val="00D17487"/>
    <w:rsid w:val="00D37C37"/>
    <w:rsid w:val="00D85D03"/>
    <w:rsid w:val="00D86987"/>
    <w:rsid w:val="00D91CBE"/>
    <w:rsid w:val="00DA173B"/>
    <w:rsid w:val="00DA624C"/>
    <w:rsid w:val="00DB621B"/>
    <w:rsid w:val="00DC06A4"/>
    <w:rsid w:val="00DC69D0"/>
    <w:rsid w:val="00DE614B"/>
    <w:rsid w:val="00E01558"/>
    <w:rsid w:val="00E0285C"/>
    <w:rsid w:val="00E068BC"/>
    <w:rsid w:val="00E07839"/>
    <w:rsid w:val="00E15C41"/>
    <w:rsid w:val="00E16604"/>
    <w:rsid w:val="00E21D42"/>
    <w:rsid w:val="00E5023F"/>
    <w:rsid w:val="00E70ABC"/>
    <w:rsid w:val="00E82F3F"/>
    <w:rsid w:val="00E855A7"/>
    <w:rsid w:val="00E8600F"/>
    <w:rsid w:val="00EB3C03"/>
    <w:rsid w:val="00ED0891"/>
    <w:rsid w:val="00ED6551"/>
    <w:rsid w:val="00ED69C1"/>
    <w:rsid w:val="00ED7173"/>
    <w:rsid w:val="00EF59BD"/>
    <w:rsid w:val="00F25A35"/>
    <w:rsid w:val="00F30F84"/>
    <w:rsid w:val="00F34A59"/>
    <w:rsid w:val="00F3697C"/>
    <w:rsid w:val="00F41513"/>
    <w:rsid w:val="00F57B76"/>
    <w:rsid w:val="00F60657"/>
    <w:rsid w:val="00F8242F"/>
    <w:rsid w:val="00F87026"/>
    <w:rsid w:val="00FB1F5E"/>
    <w:rsid w:val="00FB68EB"/>
    <w:rsid w:val="00FC6810"/>
    <w:rsid w:val="00FE0735"/>
    <w:rsid w:val="00FE4026"/>
    <w:rsid w:val="00FE6D62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73"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outlineLvl w:val="0"/>
    </w:pPr>
  </w:style>
  <w:style w:type="paragraph" w:styleId="Titre2">
    <w:name w:val="heading 2"/>
    <w:basedOn w:val="Normal"/>
    <w:next w:val="Normal"/>
    <w:qFormat/>
    <w:pPr>
      <w:outlineLvl w:val="1"/>
    </w:pPr>
    <w:rPr>
      <w:bCs/>
    </w:rPr>
  </w:style>
  <w:style w:type="paragraph" w:styleId="Titre3">
    <w:name w:val="heading 3"/>
    <w:basedOn w:val="Normal"/>
    <w:next w:val="Normal"/>
    <w:qFormat/>
    <w:pPr>
      <w:tabs>
        <w:tab w:val="left" w:pos="142"/>
        <w:tab w:val="left" w:pos="284"/>
      </w:tabs>
      <w:outlineLvl w:val="2"/>
    </w:pPr>
  </w:style>
  <w:style w:type="paragraph" w:styleId="Titre4">
    <w:name w:val="heading 4"/>
    <w:basedOn w:val="Normal"/>
    <w:next w:val="Normal"/>
    <w:qFormat/>
    <w:pPr>
      <w:outlineLvl w:val="3"/>
    </w:pPr>
  </w:style>
  <w:style w:type="paragraph" w:styleId="Titre5">
    <w:name w:val="heading 5"/>
    <w:basedOn w:val="Normal"/>
    <w:next w:val="Normal"/>
    <w:qFormat/>
    <w:pPr>
      <w:outlineLvl w:val="4"/>
    </w:pPr>
  </w:style>
  <w:style w:type="paragraph" w:styleId="Titre6">
    <w:name w:val="heading 6"/>
    <w:basedOn w:val="Normal"/>
    <w:next w:val="Normal"/>
    <w:qFormat/>
    <w:pPr>
      <w:outlineLvl w:val="5"/>
    </w:pPr>
  </w:style>
  <w:style w:type="paragraph" w:styleId="Titre7">
    <w:name w:val="heading 7"/>
    <w:basedOn w:val="Normal"/>
    <w:next w:val="Normal"/>
    <w:qFormat/>
    <w:pPr>
      <w:outlineLvl w:val="6"/>
    </w:pPr>
  </w:style>
  <w:style w:type="paragraph" w:styleId="Titre8">
    <w:name w:val="heading 8"/>
    <w:basedOn w:val="Normal"/>
    <w:next w:val="Normal"/>
    <w:qFormat/>
    <w:pPr>
      <w:outlineLvl w:val="7"/>
    </w:pPr>
  </w:style>
  <w:style w:type="paragraph" w:styleId="Titre9">
    <w:name w:val="heading 9"/>
    <w:basedOn w:val="Normal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209"/>
    </w:pPr>
    <w:rPr>
      <w:color w:val="FF0000"/>
      <w:sz w:val="16"/>
    </w:rPr>
  </w:style>
  <w:style w:type="paragraph" w:customStyle="1" w:styleId="Gdmath">
    <w:name w:val="Gdmath"/>
    <w:basedOn w:val="Normal"/>
    <w:rsid w:val="009A5D87"/>
    <w:rPr>
      <w:color w:val="000000"/>
    </w:rPr>
  </w:style>
  <w:style w:type="paragraph" w:styleId="NormalWeb">
    <w:name w:val="Normal (Web)"/>
    <w:basedOn w:val="Normal"/>
    <w:rsid w:val="00ED717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enhypertexte">
    <w:name w:val="Hyperlink"/>
    <w:basedOn w:val="Policepardfaut"/>
    <w:rsid w:val="008A3A7F"/>
    <w:rPr>
      <w:color w:val="0000FF"/>
      <w:u w:val="single"/>
    </w:rPr>
  </w:style>
  <w:style w:type="table" w:styleId="Grilledutableau">
    <w:name w:val="Table Grid"/>
    <w:basedOn w:val="TableauNormal"/>
    <w:rsid w:val="00511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edestinataire">
    <w:name w:val="envelope address"/>
    <w:basedOn w:val="Normal"/>
    <w:rsid w:val="00C92C0E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rsid w:val="00C92C0E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sid w:val="00C92C0E"/>
    <w:rPr>
      <w:i/>
      <w:iCs/>
    </w:rPr>
  </w:style>
  <w:style w:type="table" w:styleId="Tableauclassique1">
    <w:name w:val="Table Classic 1"/>
    <w:basedOn w:val="TableauNormal"/>
    <w:rsid w:val="00C92C0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C92C0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C92C0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C92C0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C92C0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C92C0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C92C0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C92C0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C92C0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rsid w:val="00C92C0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C92C0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C92C0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aire">
    <w:name w:val="annotation text"/>
    <w:basedOn w:val="Normal"/>
    <w:semiHidden/>
    <w:rsid w:val="00C92C0E"/>
    <w:rPr>
      <w:sz w:val="20"/>
      <w:szCs w:val="20"/>
    </w:rPr>
  </w:style>
  <w:style w:type="table" w:styleId="Tableaucontemporain">
    <w:name w:val="Table Contemporary"/>
    <w:basedOn w:val="TableauNormal"/>
    <w:rsid w:val="00C92C0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rsid w:val="00C92C0E"/>
    <w:pPr>
      <w:spacing w:after="120"/>
    </w:pPr>
  </w:style>
  <w:style w:type="paragraph" w:styleId="Corpsdetexte2">
    <w:name w:val="Body Text 2"/>
    <w:basedOn w:val="Normal"/>
    <w:rsid w:val="00C92C0E"/>
    <w:pPr>
      <w:spacing w:after="120" w:line="480" w:lineRule="auto"/>
    </w:pPr>
  </w:style>
  <w:style w:type="paragraph" w:styleId="Corpsdetexte3">
    <w:name w:val="Body Text 3"/>
    <w:basedOn w:val="Normal"/>
    <w:rsid w:val="00C92C0E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C92C0E"/>
  </w:style>
  <w:style w:type="table" w:styleId="Effetsdetableau3D2">
    <w:name w:val="Table 3D effects 2"/>
    <w:basedOn w:val="TableauNormal"/>
    <w:rsid w:val="00C92C0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rsid w:val="00C92C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rsid w:val="00C92C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rsid w:val="00C92C0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rsid w:val="00C92C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Explorateurdedocuments">
    <w:name w:val="Document Map"/>
    <w:basedOn w:val="Normal"/>
    <w:semiHidden/>
    <w:rsid w:val="00C92C0E"/>
    <w:pPr>
      <w:shd w:val="clear" w:color="auto" w:fill="000080"/>
    </w:pPr>
    <w:rPr>
      <w:rFonts w:cs="Tahoma"/>
    </w:rPr>
  </w:style>
  <w:style w:type="paragraph" w:styleId="Formuledepolitesse">
    <w:name w:val="Closing"/>
    <w:basedOn w:val="Normal"/>
    <w:rsid w:val="00C92C0E"/>
    <w:pPr>
      <w:ind w:left="4252"/>
    </w:pPr>
  </w:style>
  <w:style w:type="table" w:styleId="Grilledetableau1">
    <w:name w:val="Table Grid 1"/>
    <w:basedOn w:val="TableauNormal"/>
    <w:rsid w:val="00C92C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C92C0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C92C0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C92C0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C92C0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C92C0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semiHidden/>
    <w:rsid w:val="00C92C0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C92C0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C92C0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C92C0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C92C0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C92C0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C92C0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C92C0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C92C0E"/>
    <w:pPr>
      <w:ind w:left="1980" w:hanging="220"/>
    </w:pPr>
  </w:style>
  <w:style w:type="paragraph" w:styleId="Lgende">
    <w:name w:val="caption"/>
    <w:basedOn w:val="Normal"/>
    <w:next w:val="Normal"/>
    <w:qFormat/>
    <w:rsid w:val="00C92C0E"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rsid w:val="00C92C0E"/>
    <w:pPr>
      <w:ind w:left="283" w:hanging="283"/>
    </w:pPr>
  </w:style>
  <w:style w:type="paragraph" w:styleId="Liste2">
    <w:name w:val="List 2"/>
    <w:basedOn w:val="Normal"/>
    <w:rsid w:val="00C92C0E"/>
    <w:pPr>
      <w:ind w:left="566" w:hanging="283"/>
    </w:pPr>
  </w:style>
  <w:style w:type="paragraph" w:styleId="Liste3">
    <w:name w:val="List 3"/>
    <w:basedOn w:val="Normal"/>
    <w:rsid w:val="00C92C0E"/>
    <w:pPr>
      <w:ind w:left="849" w:hanging="283"/>
    </w:pPr>
  </w:style>
  <w:style w:type="paragraph" w:styleId="Liste4">
    <w:name w:val="List 4"/>
    <w:basedOn w:val="Normal"/>
    <w:rsid w:val="00C92C0E"/>
    <w:pPr>
      <w:ind w:left="1132" w:hanging="283"/>
    </w:pPr>
  </w:style>
  <w:style w:type="paragraph" w:styleId="Liste5">
    <w:name w:val="List 5"/>
    <w:basedOn w:val="Normal"/>
    <w:rsid w:val="00C92C0E"/>
    <w:pPr>
      <w:ind w:left="1415" w:hanging="283"/>
    </w:pPr>
  </w:style>
  <w:style w:type="paragraph" w:styleId="Listenumros">
    <w:name w:val="List Number"/>
    <w:basedOn w:val="Normal"/>
    <w:rsid w:val="00C92C0E"/>
    <w:pPr>
      <w:numPr>
        <w:numId w:val="1"/>
      </w:numPr>
    </w:pPr>
  </w:style>
  <w:style w:type="paragraph" w:styleId="Listenumros2">
    <w:name w:val="List Number 2"/>
    <w:basedOn w:val="Normal"/>
    <w:rsid w:val="00C92C0E"/>
    <w:pPr>
      <w:numPr>
        <w:numId w:val="2"/>
      </w:numPr>
    </w:pPr>
  </w:style>
  <w:style w:type="paragraph" w:styleId="Listenumros3">
    <w:name w:val="List Number 3"/>
    <w:basedOn w:val="Normal"/>
    <w:rsid w:val="00C92C0E"/>
    <w:pPr>
      <w:numPr>
        <w:numId w:val="3"/>
      </w:numPr>
    </w:pPr>
  </w:style>
  <w:style w:type="paragraph" w:styleId="Listenumros4">
    <w:name w:val="List Number 4"/>
    <w:basedOn w:val="Normal"/>
    <w:rsid w:val="00C92C0E"/>
    <w:pPr>
      <w:numPr>
        <w:numId w:val="4"/>
      </w:numPr>
    </w:pPr>
  </w:style>
  <w:style w:type="paragraph" w:styleId="Listenumros5">
    <w:name w:val="List Number 5"/>
    <w:basedOn w:val="Normal"/>
    <w:rsid w:val="00C92C0E"/>
    <w:pPr>
      <w:numPr>
        <w:numId w:val="5"/>
      </w:numPr>
    </w:pPr>
  </w:style>
  <w:style w:type="paragraph" w:styleId="Listepuces">
    <w:name w:val="List Bullet"/>
    <w:basedOn w:val="Normal"/>
    <w:autoRedefine/>
    <w:rsid w:val="00C92C0E"/>
    <w:pPr>
      <w:numPr>
        <w:numId w:val="6"/>
      </w:numPr>
    </w:pPr>
  </w:style>
  <w:style w:type="paragraph" w:styleId="Listepuces2">
    <w:name w:val="List Bullet 2"/>
    <w:basedOn w:val="Normal"/>
    <w:autoRedefine/>
    <w:rsid w:val="00C92C0E"/>
    <w:pPr>
      <w:numPr>
        <w:numId w:val="7"/>
      </w:numPr>
    </w:pPr>
  </w:style>
  <w:style w:type="paragraph" w:styleId="Listepuces3">
    <w:name w:val="List Bullet 3"/>
    <w:basedOn w:val="Normal"/>
    <w:autoRedefine/>
    <w:rsid w:val="00C92C0E"/>
    <w:pPr>
      <w:numPr>
        <w:numId w:val="8"/>
      </w:numPr>
    </w:pPr>
  </w:style>
  <w:style w:type="paragraph" w:styleId="Listepuces4">
    <w:name w:val="List Bullet 4"/>
    <w:basedOn w:val="Normal"/>
    <w:autoRedefine/>
    <w:rsid w:val="00C92C0E"/>
    <w:pPr>
      <w:numPr>
        <w:numId w:val="9"/>
      </w:numPr>
    </w:pPr>
  </w:style>
  <w:style w:type="paragraph" w:styleId="Listepuces5">
    <w:name w:val="List Bullet 5"/>
    <w:basedOn w:val="Normal"/>
    <w:autoRedefine/>
    <w:rsid w:val="00C92C0E"/>
    <w:pPr>
      <w:numPr>
        <w:numId w:val="10"/>
      </w:numPr>
    </w:pPr>
  </w:style>
  <w:style w:type="paragraph" w:styleId="Listecontinue">
    <w:name w:val="List Continue"/>
    <w:basedOn w:val="Normal"/>
    <w:rsid w:val="00C92C0E"/>
    <w:pPr>
      <w:spacing w:after="120"/>
      <w:ind w:left="283"/>
    </w:pPr>
  </w:style>
  <w:style w:type="paragraph" w:styleId="Listecontinue2">
    <w:name w:val="List Continue 2"/>
    <w:basedOn w:val="Normal"/>
    <w:rsid w:val="00C92C0E"/>
    <w:pPr>
      <w:spacing w:after="120"/>
      <w:ind w:left="566"/>
    </w:pPr>
  </w:style>
  <w:style w:type="paragraph" w:styleId="Listecontinue3">
    <w:name w:val="List Continue 3"/>
    <w:basedOn w:val="Normal"/>
    <w:rsid w:val="00C92C0E"/>
    <w:pPr>
      <w:spacing w:after="120"/>
      <w:ind w:left="849"/>
    </w:pPr>
  </w:style>
  <w:style w:type="paragraph" w:styleId="Listecontinue4">
    <w:name w:val="List Continue 4"/>
    <w:basedOn w:val="Normal"/>
    <w:rsid w:val="00C92C0E"/>
    <w:pPr>
      <w:spacing w:after="120"/>
      <w:ind w:left="1132"/>
    </w:pPr>
  </w:style>
  <w:style w:type="paragraph" w:styleId="Listecontinue5">
    <w:name w:val="List Continue 5"/>
    <w:basedOn w:val="Normal"/>
    <w:rsid w:val="00C92C0E"/>
    <w:pPr>
      <w:spacing w:after="120"/>
      <w:ind w:left="1415"/>
    </w:pPr>
  </w:style>
  <w:style w:type="paragraph" w:styleId="Normalcentr">
    <w:name w:val="Block Text"/>
    <w:basedOn w:val="Normal"/>
    <w:rsid w:val="00C92C0E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C92C0E"/>
    <w:rPr>
      <w:sz w:val="20"/>
      <w:szCs w:val="20"/>
    </w:rPr>
  </w:style>
  <w:style w:type="paragraph" w:styleId="Notedefin">
    <w:name w:val="endnote text"/>
    <w:basedOn w:val="Normal"/>
    <w:semiHidden/>
    <w:rsid w:val="00C92C0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92C0E"/>
    <w:rPr>
      <w:b/>
      <w:bCs/>
    </w:rPr>
  </w:style>
  <w:style w:type="table" w:styleId="Tableauple1">
    <w:name w:val="Table Subtle 1"/>
    <w:basedOn w:val="TableauNormal"/>
    <w:rsid w:val="00C92C0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C92C0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rsid w:val="00C92C0E"/>
    <w:rPr>
      <w:rFonts w:ascii="Courier New" w:hAnsi="Courier New" w:cs="Courier New"/>
      <w:sz w:val="20"/>
      <w:szCs w:val="20"/>
    </w:rPr>
  </w:style>
  <w:style w:type="table" w:styleId="Tableauprofessionnel">
    <w:name w:val="Table Professional"/>
    <w:basedOn w:val="TableauNormal"/>
    <w:rsid w:val="00C92C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rsid w:val="00C92C0E"/>
    <w:pPr>
      <w:ind w:firstLine="210"/>
    </w:pPr>
  </w:style>
  <w:style w:type="paragraph" w:styleId="Retraitcorpsdetexte2">
    <w:name w:val="Body Text Indent 2"/>
    <w:basedOn w:val="Normal"/>
    <w:rsid w:val="00C92C0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C92C0E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C92C0E"/>
    <w:pPr>
      <w:spacing w:after="120"/>
      <w:ind w:left="283" w:firstLine="210"/>
    </w:pPr>
    <w:rPr>
      <w:color w:val="auto"/>
      <w:sz w:val="22"/>
    </w:rPr>
  </w:style>
  <w:style w:type="paragraph" w:styleId="Retraitnormal">
    <w:name w:val="Normal Indent"/>
    <w:basedOn w:val="Normal"/>
    <w:rsid w:val="00C92C0E"/>
    <w:pPr>
      <w:ind w:left="708"/>
    </w:pPr>
  </w:style>
  <w:style w:type="paragraph" w:styleId="Salutations">
    <w:name w:val="Salutation"/>
    <w:basedOn w:val="Normal"/>
    <w:next w:val="Normal"/>
    <w:rsid w:val="00C92C0E"/>
  </w:style>
  <w:style w:type="paragraph" w:styleId="Signature">
    <w:name w:val="Signature"/>
    <w:basedOn w:val="Normal"/>
    <w:rsid w:val="00C92C0E"/>
    <w:pPr>
      <w:ind w:left="4252"/>
    </w:pPr>
  </w:style>
  <w:style w:type="paragraph" w:styleId="Signaturelectronique">
    <w:name w:val="E-mail Signature"/>
    <w:basedOn w:val="Normal"/>
    <w:rsid w:val="00C92C0E"/>
  </w:style>
  <w:style w:type="table" w:styleId="Tableausimple1">
    <w:name w:val="Table Simple 1"/>
    <w:basedOn w:val="TableauNormal"/>
    <w:rsid w:val="00C92C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C92C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C92C0E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desillustrations">
    <w:name w:val="table of figures"/>
    <w:basedOn w:val="Normal"/>
    <w:next w:val="Normal"/>
    <w:semiHidden/>
    <w:rsid w:val="00C92C0E"/>
    <w:pPr>
      <w:ind w:left="440" w:hanging="440"/>
    </w:pPr>
  </w:style>
  <w:style w:type="paragraph" w:styleId="Tabledesrfrencesjuridiques">
    <w:name w:val="table of authorities"/>
    <w:basedOn w:val="Normal"/>
    <w:next w:val="Normal"/>
    <w:semiHidden/>
    <w:rsid w:val="00C92C0E"/>
    <w:pPr>
      <w:ind w:left="220" w:hanging="220"/>
    </w:pPr>
  </w:style>
  <w:style w:type="table" w:styleId="Tableauliste1">
    <w:name w:val="Table List 1"/>
    <w:basedOn w:val="TableauNormal"/>
    <w:rsid w:val="00C92C0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C92C0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C92C0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C92C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C92C0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C92C0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C92C0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rsid w:val="00C92C0E"/>
    <w:rPr>
      <w:rFonts w:ascii="Courier New" w:hAnsi="Courier New" w:cs="Courier New"/>
      <w:sz w:val="20"/>
      <w:szCs w:val="20"/>
    </w:rPr>
  </w:style>
  <w:style w:type="paragraph" w:styleId="Textedebulles">
    <w:name w:val="Balloon Text"/>
    <w:basedOn w:val="Normal"/>
    <w:semiHidden/>
    <w:rsid w:val="00C92C0E"/>
    <w:rPr>
      <w:rFonts w:cs="Tahoma"/>
      <w:sz w:val="16"/>
      <w:szCs w:val="16"/>
    </w:rPr>
  </w:style>
  <w:style w:type="paragraph" w:styleId="Textedemacro">
    <w:name w:val="macro"/>
    <w:semiHidden/>
    <w:rsid w:val="00C92C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Thmedutableau">
    <w:name w:val="Table Theme"/>
    <w:basedOn w:val="TableauNormal"/>
    <w:rsid w:val="00C9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C92C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C92C0E"/>
  </w:style>
  <w:style w:type="paragraph" w:styleId="Titreindex">
    <w:name w:val="index heading"/>
    <w:basedOn w:val="Normal"/>
    <w:next w:val="Index1"/>
    <w:semiHidden/>
    <w:rsid w:val="00C92C0E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C92C0E"/>
    <w:pPr>
      <w:spacing w:before="120"/>
    </w:pPr>
    <w:rPr>
      <w:rFonts w:ascii="Arial" w:hAnsi="Arial" w:cs="Arial"/>
      <w:b/>
      <w:bCs/>
      <w:sz w:val="24"/>
    </w:rPr>
  </w:style>
  <w:style w:type="paragraph" w:styleId="TM1">
    <w:name w:val="toc 1"/>
    <w:basedOn w:val="Normal"/>
    <w:next w:val="Normal"/>
    <w:autoRedefine/>
    <w:semiHidden/>
    <w:rsid w:val="00C92C0E"/>
  </w:style>
  <w:style w:type="paragraph" w:styleId="TM2">
    <w:name w:val="toc 2"/>
    <w:basedOn w:val="Normal"/>
    <w:next w:val="Normal"/>
    <w:autoRedefine/>
    <w:semiHidden/>
    <w:rsid w:val="00C92C0E"/>
    <w:pPr>
      <w:ind w:left="220"/>
    </w:pPr>
  </w:style>
  <w:style w:type="paragraph" w:styleId="TM3">
    <w:name w:val="toc 3"/>
    <w:basedOn w:val="Normal"/>
    <w:next w:val="Normal"/>
    <w:autoRedefine/>
    <w:semiHidden/>
    <w:rsid w:val="00C92C0E"/>
    <w:pPr>
      <w:ind w:left="440"/>
    </w:pPr>
  </w:style>
  <w:style w:type="paragraph" w:styleId="TM4">
    <w:name w:val="toc 4"/>
    <w:basedOn w:val="Normal"/>
    <w:next w:val="Normal"/>
    <w:autoRedefine/>
    <w:semiHidden/>
    <w:rsid w:val="00C92C0E"/>
    <w:pPr>
      <w:ind w:left="660"/>
    </w:pPr>
  </w:style>
  <w:style w:type="paragraph" w:styleId="TM5">
    <w:name w:val="toc 5"/>
    <w:basedOn w:val="Normal"/>
    <w:next w:val="Normal"/>
    <w:autoRedefine/>
    <w:semiHidden/>
    <w:rsid w:val="00C92C0E"/>
    <w:pPr>
      <w:ind w:left="880"/>
    </w:pPr>
  </w:style>
  <w:style w:type="paragraph" w:styleId="TM6">
    <w:name w:val="toc 6"/>
    <w:basedOn w:val="Normal"/>
    <w:next w:val="Normal"/>
    <w:autoRedefine/>
    <w:semiHidden/>
    <w:rsid w:val="00C92C0E"/>
    <w:pPr>
      <w:ind w:left="1100"/>
    </w:pPr>
  </w:style>
  <w:style w:type="paragraph" w:styleId="TM7">
    <w:name w:val="toc 7"/>
    <w:basedOn w:val="Normal"/>
    <w:next w:val="Normal"/>
    <w:autoRedefine/>
    <w:semiHidden/>
    <w:rsid w:val="00C92C0E"/>
    <w:pPr>
      <w:ind w:left="1320"/>
    </w:pPr>
  </w:style>
  <w:style w:type="paragraph" w:styleId="TM8">
    <w:name w:val="toc 8"/>
    <w:basedOn w:val="Normal"/>
    <w:next w:val="Normal"/>
    <w:autoRedefine/>
    <w:semiHidden/>
    <w:rsid w:val="00C92C0E"/>
    <w:pPr>
      <w:ind w:left="1540"/>
    </w:pPr>
  </w:style>
  <w:style w:type="paragraph" w:styleId="TM9">
    <w:name w:val="toc 9"/>
    <w:basedOn w:val="Normal"/>
    <w:next w:val="Normal"/>
    <w:autoRedefine/>
    <w:semiHidden/>
    <w:rsid w:val="00C92C0E"/>
    <w:pPr>
      <w:ind w:left="1760"/>
    </w:pPr>
  </w:style>
  <w:style w:type="table" w:styleId="TableauWeb1">
    <w:name w:val="Table Web 1"/>
    <w:basedOn w:val="TableauNormal"/>
    <w:rsid w:val="00C92C0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C92C0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C92C0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0A0AA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74F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73"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outlineLvl w:val="0"/>
    </w:pPr>
  </w:style>
  <w:style w:type="paragraph" w:styleId="Titre2">
    <w:name w:val="heading 2"/>
    <w:basedOn w:val="Normal"/>
    <w:next w:val="Normal"/>
    <w:qFormat/>
    <w:pPr>
      <w:outlineLvl w:val="1"/>
    </w:pPr>
    <w:rPr>
      <w:bCs/>
    </w:rPr>
  </w:style>
  <w:style w:type="paragraph" w:styleId="Titre3">
    <w:name w:val="heading 3"/>
    <w:basedOn w:val="Normal"/>
    <w:next w:val="Normal"/>
    <w:qFormat/>
    <w:pPr>
      <w:tabs>
        <w:tab w:val="left" w:pos="142"/>
        <w:tab w:val="left" w:pos="284"/>
      </w:tabs>
      <w:outlineLvl w:val="2"/>
    </w:pPr>
  </w:style>
  <w:style w:type="paragraph" w:styleId="Titre4">
    <w:name w:val="heading 4"/>
    <w:basedOn w:val="Normal"/>
    <w:next w:val="Normal"/>
    <w:qFormat/>
    <w:pPr>
      <w:outlineLvl w:val="3"/>
    </w:pPr>
  </w:style>
  <w:style w:type="paragraph" w:styleId="Titre5">
    <w:name w:val="heading 5"/>
    <w:basedOn w:val="Normal"/>
    <w:next w:val="Normal"/>
    <w:qFormat/>
    <w:pPr>
      <w:outlineLvl w:val="4"/>
    </w:pPr>
  </w:style>
  <w:style w:type="paragraph" w:styleId="Titre6">
    <w:name w:val="heading 6"/>
    <w:basedOn w:val="Normal"/>
    <w:next w:val="Normal"/>
    <w:qFormat/>
    <w:pPr>
      <w:outlineLvl w:val="5"/>
    </w:pPr>
  </w:style>
  <w:style w:type="paragraph" w:styleId="Titre7">
    <w:name w:val="heading 7"/>
    <w:basedOn w:val="Normal"/>
    <w:next w:val="Normal"/>
    <w:qFormat/>
    <w:pPr>
      <w:outlineLvl w:val="6"/>
    </w:pPr>
  </w:style>
  <w:style w:type="paragraph" w:styleId="Titre8">
    <w:name w:val="heading 8"/>
    <w:basedOn w:val="Normal"/>
    <w:next w:val="Normal"/>
    <w:qFormat/>
    <w:pPr>
      <w:outlineLvl w:val="7"/>
    </w:pPr>
  </w:style>
  <w:style w:type="paragraph" w:styleId="Titre9">
    <w:name w:val="heading 9"/>
    <w:basedOn w:val="Normal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209"/>
    </w:pPr>
    <w:rPr>
      <w:color w:val="FF0000"/>
      <w:sz w:val="16"/>
    </w:rPr>
  </w:style>
  <w:style w:type="paragraph" w:customStyle="1" w:styleId="Gdmath">
    <w:name w:val="Gdmath"/>
    <w:basedOn w:val="Normal"/>
    <w:rsid w:val="009A5D87"/>
    <w:rPr>
      <w:color w:val="000000"/>
    </w:rPr>
  </w:style>
  <w:style w:type="paragraph" w:styleId="NormalWeb">
    <w:name w:val="Normal (Web)"/>
    <w:basedOn w:val="Normal"/>
    <w:rsid w:val="00ED717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enhypertexte">
    <w:name w:val="Hyperlink"/>
    <w:basedOn w:val="Policepardfaut"/>
    <w:rsid w:val="008A3A7F"/>
    <w:rPr>
      <w:color w:val="0000FF"/>
      <w:u w:val="single"/>
    </w:rPr>
  </w:style>
  <w:style w:type="table" w:styleId="Grilledutableau">
    <w:name w:val="Table Grid"/>
    <w:basedOn w:val="TableauNormal"/>
    <w:rsid w:val="00511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edestinataire">
    <w:name w:val="envelope address"/>
    <w:basedOn w:val="Normal"/>
    <w:rsid w:val="00C92C0E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rsid w:val="00C92C0E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sid w:val="00C92C0E"/>
    <w:rPr>
      <w:i/>
      <w:iCs/>
    </w:rPr>
  </w:style>
  <w:style w:type="table" w:styleId="Tableauclassique1">
    <w:name w:val="Table Classic 1"/>
    <w:basedOn w:val="TableauNormal"/>
    <w:rsid w:val="00C92C0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C92C0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C92C0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C92C0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C92C0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C92C0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C92C0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C92C0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C92C0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rsid w:val="00C92C0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C92C0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C92C0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aire">
    <w:name w:val="annotation text"/>
    <w:basedOn w:val="Normal"/>
    <w:semiHidden/>
    <w:rsid w:val="00C92C0E"/>
    <w:rPr>
      <w:sz w:val="20"/>
      <w:szCs w:val="20"/>
    </w:rPr>
  </w:style>
  <w:style w:type="table" w:styleId="Tableaucontemporain">
    <w:name w:val="Table Contemporary"/>
    <w:basedOn w:val="TableauNormal"/>
    <w:rsid w:val="00C92C0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rsid w:val="00C92C0E"/>
    <w:pPr>
      <w:spacing w:after="120"/>
    </w:pPr>
  </w:style>
  <w:style w:type="paragraph" w:styleId="Corpsdetexte2">
    <w:name w:val="Body Text 2"/>
    <w:basedOn w:val="Normal"/>
    <w:rsid w:val="00C92C0E"/>
    <w:pPr>
      <w:spacing w:after="120" w:line="480" w:lineRule="auto"/>
    </w:pPr>
  </w:style>
  <w:style w:type="paragraph" w:styleId="Corpsdetexte3">
    <w:name w:val="Body Text 3"/>
    <w:basedOn w:val="Normal"/>
    <w:rsid w:val="00C92C0E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C92C0E"/>
  </w:style>
  <w:style w:type="table" w:styleId="Effetsdetableau3D2">
    <w:name w:val="Table 3D effects 2"/>
    <w:basedOn w:val="TableauNormal"/>
    <w:rsid w:val="00C92C0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rsid w:val="00C92C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rsid w:val="00C92C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rsid w:val="00C92C0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rsid w:val="00C92C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Explorateurdedocuments">
    <w:name w:val="Document Map"/>
    <w:basedOn w:val="Normal"/>
    <w:semiHidden/>
    <w:rsid w:val="00C92C0E"/>
    <w:pPr>
      <w:shd w:val="clear" w:color="auto" w:fill="000080"/>
    </w:pPr>
    <w:rPr>
      <w:rFonts w:cs="Tahoma"/>
    </w:rPr>
  </w:style>
  <w:style w:type="paragraph" w:styleId="Formuledepolitesse">
    <w:name w:val="Closing"/>
    <w:basedOn w:val="Normal"/>
    <w:rsid w:val="00C92C0E"/>
    <w:pPr>
      <w:ind w:left="4252"/>
    </w:pPr>
  </w:style>
  <w:style w:type="table" w:styleId="Grilledetableau1">
    <w:name w:val="Table Grid 1"/>
    <w:basedOn w:val="TableauNormal"/>
    <w:rsid w:val="00C92C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C92C0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C92C0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C92C0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C92C0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C92C0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semiHidden/>
    <w:rsid w:val="00C92C0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C92C0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C92C0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C92C0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C92C0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C92C0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C92C0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C92C0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C92C0E"/>
    <w:pPr>
      <w:ind w:left="1980" w:hanging="220"/>
    </w:pPr>
  </w:style>
  <w:style w:type="paragraph" w:styleId="Lgende">
    <w:name w:val="caption"/>
    <w:basedOn w:val="Normal"/>
    <w:next w:val="Normal"/>
    <w:qFormat/>
    <w:rsid w:val="00C92C0E"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rsid w:val="00C92C0E"/>
    <w:pPr>
      <w:ind w:left="283" w:hanging="283"/>
    </w:pPr>
  </w:style>
  <w:style w:type="paragraph" w:styleId="Liste2">
    <w:name w:val="List 2"/>
    <w:basedOn w:val="Normal"/>
    <w:rsid w:val="00C92C0E"/>
    <w:pPr>
      <w:ind w:left="566" w:hanging="283"/>
    </w:pPr>
  </w:style>
  <w:style w:type="paragraph" w:styleId="Liste3">
    <w:name w:val="List 3"/>
    <w:basedOn w:val="Normal"/>
    <w:rsid w:val="00C92C0E"/>
    <w:pPr>
      <w:ind w:left="849" w:hanging="283"/>
    </w:pPr>
  </w:style>
  <w:style w:type="paragraph" w:styleId="Liste4">
    <w:name w:val="List 4"/>
    <w:basedOn w:val="Normal"/>
    <w:rsid w:val="00C92C0E"/>
    <w:pPr>
      <w:ind w:left="1132" w:hanging="283"/>
    </w:pPr>
  </w:style>
  <w:style w:type="paragraph" w:styleId="Liste5">
    <w:name w:val="List 5"/>
    <w:basedOn w:val="Normal"/>
    <w:rsid w:val="00C92C0E"/>
    <w:pPr>
      <w:ind w:left="1415" w:hanging="283"/>
    </w:pPr>
  </w:style>
  <w:style w:type="paragraph" w:styleId="Listenumros">
    <w:name w:val="List Number"/>
    <w:basedOn w:val="Normal"/>
    <w:rsid w:val="00C92C0E"/>
    <w:pPr>
      <w:numPr>
        <w:numId w:val="1"/>
      </w:numPr>
    </w:pPr>
  </w:style>
  <w:style w:type="paragraph" w:styleId="Listenumros2">
    <w:name w:val="List Number 2"/>
    <w:basedOn w:val="Normal"/>
    <w:rsid w:val="00C92C0E"/>
    <w:pPr>
      <w:numPr>
        <w:numId w:val="2"/>
      </w:numPr>
    </w:pPr>
  </w:style>
  <w:style w:type="paragraph" w:styleId="Listenumros3">
    <w:name w:val="List Number 3"/>
    <w:basedOn w:val="Normal"/>
    <w:rsid w:val="00C92C0E"/>
    <w:pPr>
      <w:numPr>
        <w:numId w:val="3"/>
      </w:numPr>
    </w:pPr>
  </w:style>
  <w:style w:type="paragraph" w:styleId="Listenumros4">
    <w:name w:val="List Number 4"/>
    <w:basedOn w:val="Normal"/>
    <w:rsid w:val="00C92C0E"/>
    <w:pPr>
      <w:numPr>
        <w:numId w:val="4"/>
      </w:numPr>
    </w:pPr>
  </w:style>
  <w:style w:type="paragraph" w:styleId="Listenumros5">
    <w:name w:val="List Number 5"/>
    <w:basedOn w:val="Normal"/>
    <w:rsid w:val="00C92C0E"/>
    <w:pPr>
      <w:numPr>
        <w:numId w:val="5"/>
      </w:numPr>
    </w:pPr>
  </w:style>
  <w:style w:type="paragraph" w:styleId="Listepuces">
    <w:name w:val="List Bullet"/>
    <w:basedOn w:val="Normal"/>
    <w:autoRedefine/>
    <w:rsid w:val="00C92C0E"/>
    <w:pPr>
      <w:numPr>
        <w:numId w:val="6"/>
      </w:numPr>
    </w:pPr>
  </w:style>
  <w:style w:type="paragraph" w:styleId="Listepuces2">
    <w:name w:val="List Bullet 2"/>
    <w:basedOn w:val="Normal"/>
    <w:autoRedefine/>
    <w:rsid w:val="00C92C0E"/>
    <w:pPr>
      <w:numPr>
        <w:numId w:val="7"/>
      </w:numPr>
    </w:pPr>
  </w:style>
  <w:style w:type="paragraph" w:styleId="Listepuces3">
    <w:name w:val="List Bullet 3"/>
    <w:basedOn w:val="Normal"/>
    <w:autoRedefine/>
    <w:rsid w:val="00C92C0E"/>
    <w:pPr>
      <w:numPr>
        <w:numId w:val="8"/>
      </w:numPr>
    </w:pPr>
  </w:style>
  <w:style w:type="paragraph" w:styleId="Listepuces4">
    <w:name w:val="List Bullet 4"/>
    <w:basedOn w:val="Normal"/>
    <w:autoRedefine/>
    <w:rsid w:val="00C92C0E"/>
    <w:pPr>
      <w:numPr>
        <w:numId w:val="9"/>
      </w:numPr>
    </w:pPr>
  </w:style>
  <w:style w:type="paragraph" w:styleId="Listepuces5">
    <w:name w:val="List Bullet 5"/>
    <w:basedOn w:val="Normal"/>
    <w:autoRedefine/>
    <w:rsid w:val="00C92C0E"/>
    <w:pPr>
      <w:numPr>
        <w:numId w:val="10"/>
      </w:numPr>
    </w:pPr>
  </w:style>
  <w:style w:type="paragraph" w:styleId="Listecontinue">
    <w:name w:val="List Continue"/>
    <w:basedOn w:val="Normal"/>
    <w:rsid w:val="00C92C0E"/>
    <w:pPr>
      <w:spacing w:after="120"/>
      <w:ind w:left="283"/>
    </w:pPr>
  </w:style>
  <w:style w:type="paragraph" w:styleId="Listecontinue2">
    <w:name w:val="List Continue 2"/>
    <w:basedOn w:val="Normal"/>
    <w:rsid w:val="00C92C0E"/>
    <w:pPr>
      <w:spacing w:after="120"/>
      <w:ind w:left="566"/>
    </w:pPr>
  </w:style>
  <w:style w:type="paragraph" w:styleId="Listecontinue3">
    <w:name w:val="List Continue 3"/>
    <w:basedOn w:val="Normal"/>
    <w:rsid w:val="00C92C0E"/>
    <w:pPr>
      <w:spacing w:after="120"/>
      <w:ind w:left="849"/>
    </w:pPr>
  </w:style>
  <w:style w:type="paragraph" w:styleId="Listecontinue4">
    <w:name w:val="List Continue 4"/>
    <w:basedOn w:val="Normal"/>
    <w:rsid w:val="00C92C0E"/>
    <w:pPr>
      <w:spacing w:after="120"/>
      <w:ind w:left="1132"/>
    </w:pPr>
  </w:style>
  <w:style w:type="paragraph" w:styleId="Listecontinue5">
    <w:name w:val="List Continue 5"/>
    <w:basedOn w:val="Normal"/>
    <w:rsid w:val="00C92C0E"/>
    <w:pPr>
      <w:spacing w:after="120"/>
      <w:ind w:left="1415"/>
    </w:pPr>
  </w:style>
  <w:style w:type="paragraph" w:styleId="Normalcentr">
    <w:name w:val="Block Text"/>
    <w:basedOn w:val="Normal"/>
    <w:rsid w:val="00C92C0E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C92C0E"/>
    <w:rPr>
      <w:sz w:val="20"/>
      <w:szCs w:val="20"/>
    </w:rPr>
  </w:style>
  <w:style w:type="paragraph" w:styleId="Notedefin">
    <w:name w:val="endnote text"/>
    <w:basedOn w:val="Normal"/>
    <w:semiHidden/>
    <w:rsid w:val="00C92C0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92C0E"/>
    <w:rPr>
      <w:b/>
      <w:bCs/>
    </w:rPr>
  </w:style>
  <w:style w:type="table" w:styleId="Tableauple1">
    <w:name w:val="Table Subtle 1"/>
    <w:basedOn w:val="TableauNormal"/>
    <w:rsid w:val="00C92C0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C92C0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rsid w:val="00C92C0E"/>
    <w:rPr>
      <w:rFonts w:ascii="Courier New" w:hAnsi="Courier New" w:cs="Courier New"/>
      <w:sz w:val="20"/>
      <w:szCs w:val="20"/>
    </w:rPr>
  </w:style>
  <w:style w:type="table" w:styleId="Tableauprofessionnel">
    <w:name w:val="Table Professional"/>
    <w:basedOn w:val="TableauNormal"/>
    <w:rsid w:val="00C92C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rsid w:val="00C92C0E"/>
    <w:pPr>
      <w:ind w:firstLine="210"/>
    </w:pPr>
  </w:style>
  <w:style w:type="paragraph" w:styleId="Retraitcorpsdetexte2">
    <w:name w:val="Body Text Indent 2"/>
    <w:basedOn w:val="Normal"/>
    <w:rsid w:val="00C92C0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C92C0E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C92C0E"/>
    <w:pPr>
      <w:spacing w:after="120"/>
      <w:ind w:left="283" w:firstLine="210"/>
    </w:pPr>
    <w:rPr>
      <w:color w:val="auto"/>
      <w:sz w:val="22"/>
    </w:rPr>
  </w:style>
  <w:style w:type="paragraph" w:styleId="Retraitnormal">
    <w:name w:val="Normal Indent"/>
    <w:basedOn w:val="Normal"/>
    <w:rsid w:val="00C92C0E"/>
    <w:pPr>
      <w:ind w:left="708"/>
    </w:pPr>
  </w:style>
  <w:style w:type="paragraph" w:styleId="Salutations">
    <w:name w:val="Salutation"/>
    <w:basedOn w:val="Normal"/>
    <w:next w:val="Normal"/>
    <w:rsid w:val="00C92C0E"/>
  </w:style>
  <w:style w:type="paragraph" w:styleId="Signature">
    <w:name w:val="Signature"/>
    <w:basedOn w:val="Normal"/>
    <w:rsid w:val="00C92C0E"/>
    <w:pPr>
      <w:ind w:left="4252"/>
    </w:pPr>
  </w:style>
  <w:style w:type="paragraph" w:styleId="Signaturelectronique">
    <w:name w:val="E-mail Signature"/>
    <w:basedOn w:val="Normal"/>
    <w:rsid w:val="00C92C0E"/>
  </w:style>
  <w:style w:type="table" w:styleId="Tableausimple1">
    <w:name w:val="Table Simple 1"/>
    <w:basedOn w:val="TableauNormal"/>
    <w:rsid w:val="00C92C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C92C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C92C0E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desillustrations">
    <w:name w:val="table of figures"/>
    <w:basedOn w:val="Normal"/>
    <w:next w:val="Normal"/>
    <w:semiHidden/>
    <w:rsid w:val="00C92C0E"/>
    <w:pPr>
      <w:ind w:left="440" w:hanging="440"/>
    </w:pPr>
  </w:style>
  <w:style w:type="paragraph" w:styleId="Tabledesrfrencesjuridiques">
    <w:name w:val="table of authorities"/>
    <w:basedOn w:val="Normal"/>
    <w:next w:val="Normal"/>
    <w:semiHidden/>
    <w:rsid w:val="00C92C0E"/>
    <w:pPr>
      <w:ind w:left="220" w:hanging="220"/>
    </w:pPr>
  </w:style>
  <w:style w:type="table" w:styleId="Tableauliste1">
    <w:name w:val="Table List 1"/>
    <w:basedOn w:val="TableauNormal"/>
    <w:rsid w:val="00C92C0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C92C0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C92C0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C92C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C92C0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C92C0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C92C0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rsid w:val="00C92C0E"/>
    <w:rPr>
      <w:rFonts w:ascii="Courier New" w:hAnsi="Courier New" w:cs="Courier New"/>
      <w:sz w:val="20"/>
      <w:szCs w:val="20"/>
    </w:rPr>
  </w:style>
  <w:style w:type="paragraph" w:styleId="Textedebulles">
    <w:name w:val="Balloon Text"/>
    <w:basedOn w:val="Normal"/>
    <w:semiHidden/>
    <w:rsid w:val="00C92C0E"/>
    <w:rPr>
      <w:rFonts w:cs="Tahoma"/>
      <w:sz w:val="16"/>
      <w:szCs w:val="16"/>
    </w:rPr>
  </w:style>
  <w:style w:type="paragraph" w:styleId="Textedemacro">
    <w:name w:val="macro"/>
    <w:semiHidden/>
    <w:rsid w:val="00C92C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Thmedutableau">
    <w:name w:val="Table Theme"/>
    <w:basedOn w:val="TableauNormal"/>
    <w:rsid w:val="00C9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C92C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C92C0E"/>
  </w:style>
  <w:style w:type="paragraph" w:styleId="Titreindex">
    <w:name w:val="index heading"/>
    <w:basedOn w:val="Normal"/>
    <w:next w:val="Index1"/>
    <w:semiHidden/>
    <w:rsid w:val="00C92C0E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C92C0E"/>
    <w:pPr>
      <w:spacing w:before="120"/>
    </w:pPr>
    <w:rPr>
      <w:rFonts w:ascii="Arial" w:hAnsi="Arial" w:cs="Arial"/>
      <w:b/>
      <w:bCs/>
      <w:sz w:val="24"/>
    </w:rPr>
  </w:style>
  <w:style w:type="paragraph" w:styleId="TM1">
    <w:name w:val="toc 1"/>
    <w:basedOn w:val="Normal"/>
    <w:next w:val="Normal"/>
    <w:autoRedefine/>
    <w:semiHidden/>
    <w:rsid w:val="00C92C0E"/>
  </w:style>
  <w:style w:type="paragraph" w:styleId="TM2">
    <w:name w:val="toc 2"/>
    <w:basedOn w:val="Normal"/>
    <w:next w:val="Normal"/>
    <w:autoRedefine/>
    <w:semiHidden/>
    <w:rsid w:val="00C92C0E"/>
    <w:pPr>
      <w:ind w:left="220"/>
    </w:pPr>
  </w:style>
  <w:style w:type="paragraph" w:styleId="TM3">
    <w:name w:val="toc 3"/>
    <w:basedOn w:val="Normal"/>
    <w:next w:val="Normal"/>
    <w:autoRedefine/>
    <w:semiHidden/>
    <w:rsid w:val="00C92C0E"/>
    <w:pPr>
      <w:ind w:left="440"/>
    </w:pPr>
  </w:style>
  <w:style w:type="paragraph" w:styleId="TM4">
    <w:name w:val="toc 4"/>
    <w:basedOn w:val="Normal"/>
    <w:next w:val="Normal"/>
    <w:autoRedefine/>
    <w:semiHidden/>
    <w:rsid w:val="00C92C0E"/>
    <w:pPr>
      <w:ind w:left="660"/>
    </w:pPr>
  </w:style>
  <w:style w:type="paragraph" w:styleId="TM5">
    <w:name w:val="toc 5"/>
    <w:basedOn w:val="Normal"/>
    <w:next w:val="Normal"/>
    <w:autoRedefine/>
    <w:semiHidden/>
    <w:rsid w:val="00C92C0E"/>
    <w:pPr>
      <w:ind w:left="880"/>
    </w:pPr>
  </w:style>
  <w:style w:type="paragraph" w:styleId="TM6">
    <w:name w:val="toc 6"/>
    <w:basedOn w:val="Normal"/>
    <w:next w:val="Normal"/>
    <w:autoRedefine/>
    <w:semiHidden/>
    <w:rsid w:val="00C92C0E"/>
    <w:pPr>
      <w:ind w:left="1100"/>
    </w:pPr>
  </w:style>
  <w:style w:type="paragraph" w:styleId="TM7">
    <w:name w:val="toc 7"/>
    <w:basedOn w:val="Normal"/>
    <w:next w:val="Normal"/>
    <w:autoRedefine/>
    <w:semiHidden/>
    <w:rsid w:val="00C92C0E"/>
    <w:pPr>
      <w:ind w:left="1320"/>
    </w:pPr>
  </w:style>
  <w:style w:type="paragraph" w:styleId="TM8">
    <w:name w:val="toc 8"/>
    <w:basedOn w:val="Normal"/>
    <w:next w:val="Normal"/>
    <w:autoRedefine/>
    <w:semiHidden/>
    <w:rsid w:val="00C92C0E"/>
    <w:pPr>
      <w:ind w:left="1540"/>
    </w:pPr>
  </w:style>
  <w:style w:type="paragraph" w:styleId="TM9">
    <w:name w:val="toc 9"/>
    <w:basedOn w:val="Normal"/>
    <w:next w:val="Normal"/>
    <w:autoRedefine/>
    <w:semiHidden/>
    <w:rsid w:val="00C92C0E"/>
    <w:pPr>
      <w:ind w:left="1760"/>
    </w:pPr>
  </w:style>
  <w:style w:type="table" w:styleId="TableauWeb1">
    <w:name w:val="Table Web 1"/>
    <w:basedOn w:val="TableauNormal"/>
    <w:rsid w:val="00C92C0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C92C0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C92C0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0A0AA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74F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l\Application%20Data\Microsoft\Mod&#232;les\Gdmath8beta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Gdmath8beta16.dot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CONTENUS</vt:lpstr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CONTENUS</dc:title>
  <cp:lastModifiedBy>Moi</cp:lastModifiedBy>
  <cp:revision>2</cp:revision>
  <cp:lastPrinted>2012-11-23T09:14:00Z</cp:lastPrinted>
  <dcterms:created xsi:type="dcterms:W3CDTF">2014-01-29T20:00:00Z</dcterms:created>
  <dcterms:modified xsi:type="dcterms:W3CDTF">2014-01-29T20:00:00Z</dcterms:modified>
</cp:coreProperties>
</file>